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E4" w:rsidRDefault="00D623E4" w:rsidP="00941703">
      <w:pPr>
        <w:jc w:val="both"/>
        <w:rPr>
          <w:b/>
          <w:sz w:val="24"/>
          <w:szCs w:val="24"/>
        </w:rPr>
      </w:pPr>
    </w:p>
    <w:p w:rsidR="00132E27" w:rsidRDefault="00D623E4" w:rsidP="00941703">
      <w:pPr>
        <w:jc w:val="both"/>
        <w:rPr>
          <w:b/>
          <w:sz w:val="24"/>
          <w:szCs w:val="24"/>
        </w:rPr>
      </w:pPr>
      <w:r w:rsidRPr="00132E27">
        <w:rPr>
          <w:b/>
          <w:sz w:val="24"/>
          <w:szCs w:val="24"/>
        </w:rPr>
        <w:t>MEMORANDUM</w:t>
      </w:r>
      <w:r w:rsidR="00132E27" w:rsidRPr="00132E27">
        <w:rPr>
          <w:b/>
          <w:sz w:val="24"/>
          <w:szCs w:val="24"/>
        </w:rPr>
        <w:tab/>
      </w:r>
    </w:p>
    <w:p w:rsidR="00D623E4" w:rsidRDefault="00132E27" w:rsidP="00941703">
      <w:pPr>
        <w:jc w:val="both"/>
        <w:rPr>
          <w:b/>
          <w:sz w:val="24"/>
          <w:szCs w:val="24"/>
        </w:rPr>
      </w:pPr>
      <w:r>
        <w:rPr>
          <w:b/>
          <w:sz w:val="24"/>
          <w:szCs w:val="24"/>
        </w:rPr>
        <w:t>S</w:t>
      </w:r>
      <w:r w:rsidR="00D623E4">
        <w:rPr>
          <w:b/>
          <w:sz w:val="24"/>
          <w:szCs w:val="24"/>
        </w:rPr>
        <w:t>UBJECT:</w:t>
      </w:r>
      <w:r>
        <w:rPr>
          <w:b/>
          <w:sz w:val="24"/>
          <w:szCs w:val="24"/>
        </w:rPr>
        <w:t xml:space="preserve"> Title I Comparability Methodology</w:t>
      </w:r>
    </w:p>
    <w:p w:rsidR="00132E27" w:rsidRDefault="00132E27" w:rsidP="00132E27">
      <w:pPr>
        <w:jc w:val="both"/>
        <w:rPr>
          <w:b/>
          <w:sz w:val="24"/>
          <w:szCs w:val="24"/>
        </w:rPr>
      </w:pPr>
      <w:r>
        <w:rPr>
          <w:b/>
          <w:sz w:val="24"/>
          <w:szCs w:val="24"/>
        </w:rPr>
        <w:t xml:space="preserve">DATE: </w:t>
      </w:r>
      <w:r w:rsidR="00FB60B1">
        <w:rPr>
          <w:b/>
          <w:sz w:val="24"/>
          <w:szCs w:val="24"/>
        </w:rPr>
        <w:t>December 31</w:t>
      </w:r>
      <w:r>
        <w:rPr>
          <w:b/>
          <w:sz w:val="24"/>
          <w:szCs w:val="24"/>
        </w:rPr>
        <w:t>, 2012</w:t>
      </w:r>
    </w:p>
    <w:p w:rsidR="00D623E4" w:rsidRDefault="00D623E4" w:rsidP="00941703">
      <w:pPr>
        <w:pBdr>
          <w:bottom w:val="single" w:sz="6" w:space="1" w:color="auto"/>
        </w:pBdr>
        <w:jc w:val="both"/>
        <w:rPr>
          <w:b/>
          <w:sz w:val="24"/>
          <w:szCs w:val="24"/>
        </w:rPr>
      </w:pPr>
    </w:p>
    <w:p w:rsidR="00D623E4" w:rsidRDefault="00D623E4" w:rsidP="00941703">
      <w:pPr>
        <w:jc w:val="both"/>
        <w:rPr>
          <w:b/>
          <w:sz w:val="24"/>
          <w:szCs w:val="24"/>
        </w:rPr>
      </w:pPr>
    </w:p>
    <w:p w:rsidR="00132E27" w:rsidRPr="00132E27" w:rsidRDefault="00132E27" w:rsidP="00132E27">
      <w:pPr>
        <w:jc w:val="both"/>
        <w:rPr>
          <w:rFonts w:cs="Arial"/>
          <w:b/>
          <w:i/>
          <w:sz w:val="24"/>
          <w:szCs w:val="24"/>
          <w:u w:val="single"/>
        </w:rPr>
      </w:pPr>
      <w:r w:rsidRPr="00132E27">
        <w:rPr>
          <w:rFonts w:cs="Arial"/>
          <w:b/>
          <w:i/>
          <w:sz w:val="24"/>
          <w:szCs w:val="24"/>
          <w:u w:val="single"/>
        </w:rPr>
        <w:t>Title I – Comparability Methodology:</w:t>
      </w:r>
    </w:p>
    <w:p w:rsidR="00132E27" w:rsidRDefault="00132E27" w:rsidP="00132E27">
      <w:pPr>
        <w:jc w:val="both"/>
        <w:rPr>
          <w:rFonts w:cs="Arial"/>
          <w:sz w:val="24"/>
          <w:szCs w:val="24"/>
        </w:rPr>
      </w:pPr>
      <w:r w:rsidRPr="00080356">
        <w:rPr>
          <w:rFonts w:cs="Arial"/>
          <w:sz w:val="24"/>
          <w:szCs w:val="24"/>
        </w:rPr>
        <w:t>As noted in the Non-Regulatory Guidance booklet titled “Title I Fiscal Issues” section B-1, LEAs are required to demon</w:t>
      </w:r>
      <w:r>
        <w:rPr>
          <w:rFonts w:cs="Arial"/>
          <w:sz w:val="24"/>
          <w:szCs w:val="24"/>
        </w:rPr>
        <w:t>strate comparability every year.  It further s</w:t>
      </w:r>
      <w:r w:rsidRPr="00080356">
        <w:rPr>
          <w:rFonts w:cs="Arial"/>
          <w:sz w:val="24"/>
          <w:szCs w:val="24"/>
        </w:rPr>
        <w:t>tates “Demonstrating comparability is a prerequisite for receiving Title I funds.  Because Title I allocations are made annually, comparability is an annual requirement. [Section 1120A(c) (1) (A)]</w:t>
      </w:r>
      <w:r>
        <w:rPr>
          <w:rFonts w:cs="Arial"/>
          <w:sz w:val="24"/>
          <w:szCs w:val="24"/>
        </w:rPr>
        <w:t>”</w:t>
      </w:r>
    </w:p>
    <w:p w:rsidR="00132E27" w:rsidRPr="00080356" w:rsidRDefault="00132E27" w:rsidP="00132E27">
      <w:pPr>
        <w:jc w:val="both"/>
        <w:rPr>
          <w:rFonts w:cs="Arial"/>
          <w:sz w:val="24"/>
          <w:szCs w:val="24"/>
        </w:rPr>
      </w:pPr>
    </w:p>
    <w:p w:rsidR="00132E27" w:rsidRPr="00080356" w:rsidRDefault="00132E27" w:rsidP="00132E27">
      <w:pPr>
        <w:jc w:val="both"/>
        <w:rPr>
          <w:rFonts w:cs="Arial"/>
          <w:b/>
          <w:sz w:val="24"/>
          <w:szCs w:val="24"/>
        </w:rPr>
      </w:pPr>
      <w:r w:rsidRPr="00080356">
        <w:rPr>
          <w:rFonts w:cs="Arial"/>
          <w:b/>
          <w:sz w:val="24"/>
          <w:szCs w:val="24"/>
        </w:rPr>
        <w:t>Resources required to conduct the Comparability test:</w:t>
      </w:r>
    </w:p>
    <w:p w:rsidR="00132E27" w:rsidRPr="00080356" w:rsidRDefault="00132E27" w:rsidP="00132E27">
      <w:pPr>
        <w:pStyle w:val="ListParagraph"/>
        <w:numPr>
          <w:ilvl w:val="0"/>
          <w:numId w:val="46"/>
        </w:numPr>
        <w:spacing w:after="200" w:line="276" w:lineRule="auto"/>
        <w:contextualSpacing/>
        <w:jc w:val="both"/>
        <w:rPr>
          <w:rFonts w:cs="Arial"/>
          <w:sz w:val="24"/>
          <w:szCs w:val="24"/>
        </w:rPr>
      </w:pPr>
      <w:r w:rsidRPr="00080356">
        <w:rPr>
          <w:rFonts w:cs="Arial"/>
          <w:sz w:val="24"/>
          <w:szCs w:val="24"/>
        </w:rPr>
        <w:t>School enrollment numbers by school</w:t>
      </w:r>
      <w:r>
        <w:rPr>
          <w:rFonts w:cs="Arial"/>
          <w:sz w:val="24"/>
          <w:szCs w:val="24"/>
        </w:rPr>
        <w:t>:</w:t>
      </w:r>
      <w:r w:rsidRPr="00080356">
        <w:rPr>
          <w:rFonts w:cs="Arial"/>
          <w:sz w:val="24"/>
          <w:szCs w:val="24"/>
        </w:rPr>
        <w:t xml:space="preserve"> the enrollment number used to establish the fiscal year budget will be used to determine comparability.</w:t>
      </w:r>
    </w:p>
    <w:p w:rsidR="00132E27" w:rsidRPr="00080356" w:rsidRDefault="00132E27" w:rsidP="00132E27">
      <w:pPr>
        <w:pStyle w:val="ListParagraph"/>
        <w:jc w:val="both"/>
        <w:rPr>
          <w:rFonts w:cs="Arial"/>
          <w:sz w:val="24"/>
          <w:szCs w:val="24"/>
        </w:rPr>
      </w:pPr>
    </w:p>
    <w:p w:rsidR="00132E27" w:rsidRPr="00080356" w:rsidRDefault="00132E27" w:rsidP="00132E27">
      <w:pPr>
        <w:pStyle w:val="ListParagraph"/>
        <w:numPr>
          <w:ilvl w:val="0"/>
          <w:numId w:val="46"/>
        </w:numPr>
        <w:spacing w:after="200" w:line="276" w:lineRule="auto"/>
        <w:contextualSpacing/>
        <w:jc w:val="both"/>
        <w:rPr>
          <w:rFonts w:cs="Arial"/>
          <w:sz w:val="24"/>
          <w:szCs w:val="24"/>
        </w:rPr>
      </w:pPr>
      <w:r w:rsidRPr="00080356">
        <w:rPr>
          <w:rFonts w:cs="Arial"/>
          <w:sz w:val="24"/>
          <w:szCs w:val="24"/>
        </w:rPr>
        <w:t>Schedule A</w:t>
      </w:r>
      <w:r>
        <w:rPr>
          <w:rFonts w:cs="Arial"/>
          <w:sz w:val="24"/>
          <w:szCs w:val="24"/>
        </w:rPr>
        <w:t xml:space="preserve"> for all schools:</w:t>
      </w:r>
      <w:r w:rsidRPr="00080356">
        <w:rPr>
          <w:rFonts w:cs="Arial"/>
          <w:sz w:val="24"/>
          <w:szCs w:val="24"/>
        </w:rPr>
        <w:t xml:space="preserve"> the position funding report will be created from the PeopleSoft system at the beginning of the fiscal year.  The positions used in this test must be the</w:t>
      </w:r>
      <w:r>
        <w:rPr>
          <w:rFonts w:cs="Arial"/>
          <w:sz w:val="24"/>
          <w:szCs w:val="24"/>
        </w:rPr>
        <w:t xml:space="preserve"> instructional staff only.  F</w:t>
      </w:r>
      <w:r w:rsidRPr="00080356">
        <w:rPr>
          <w:rFonts w:cs="Arial"/>
          <w:sz w:val="24"/>
          <w:szCs w:val="24"/>
        </w:rPr>
        <w:t>ollowing is a list of instructional staff positions:</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Principal</w:t>
      </w:r>
      <w:r w:rsidRPr="00080356">
        <w:rPr>
          <w:rFonts w:cs="Arial"/>
          <w:sz w:val="24"/>
          <w:szCs w:val="24"/>
        </w:rPr>
        <w:tab/>
      </w:r>
      <w:r w:rsidRPr="00080356">
        <w:rPr>
          <w:rFonts w:cs="Arial"/>
          <w:sz w:val="24"/>
          <w:szCs w:val="24"/>
        </w:rPr>
        <w:tab/>
      </w:r>
      <w:r w:rsidRPr="00080356">
        <w:rPr>
          <w:rFonts w:cs="Arial"/>
          <w:sz w:val="24"/>
          <w:szCs w:val="24"/>
        </w:rPr>
        <w:tab/>
      </w:r>
      <w:r w:rsidRPr="00080356">
        <w:rPr>
          <w:rFonts w:cs="Arial"/>
          <w:sz w:val="24"/>
          <w:szCs w:val="24"/>
        </w:rPr>
        <w:tab/>
        <w:t xml:space="preserve">- </w:t>
      </w:r>
      <w:r w:rsidRPr="00080356">
        <w:rPr>
          <w:rFonts w:cs="Arial"/>
          <w:sz w:val="24"/>
          <w:szCs w:val="24"/>
        </w:rPr>
        <w:tab/>
        <w:t>Assistant Principal</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Dean of Students</w:t>
      </w:r>
      <w:r w:rsidRPr="00080356">
        <w:rPr>
          <w:rFonts w:cs="Arial"/>
          <w:sz w:val="24"/>
          <w:szCs w:val="24"/>
        </w:rPr>
        <w:tab/>
      </w:r>
      <w:r w:rsidRPr="00080356">
        <w:rPr>
          <w:rFonts w:cs="Arial"/>
          <w:sz w:val="24"/>
          <w:szCs w:val="24"/>
        </w:rPr>
        <w:tab/>
      </w:r>
      <w:r>
        <w:rPr>
          <w:rFonts w:cs="Arial"/>
          <w:sz w:val="24"/>
          <w:szCs w:val="24"/>
        </w:rPr>
        <w:tab/>
      </w:r>
      <w:r w:rsidRPr="00080356">
        <w:rPr>
          <w:rFonts w:cs="Arial"/>
          <w:sz w:val="24"/>
          <w:szCs w:val="24"/>
        </w:rPr>
        <w:t>-</w:t>
      </w:r>
      <w:r w:rsidRPr="00080356">
        <w:rPr>
          <w:rFonts w:cs="Arial"/>
          <w:sz w:val="24"/>
          <w:szCs w:val="24"/>
        </w:rPr>
        <w:tab/>
        <w:t>Instructional Facilitator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SPED Coordinator</w:t>
      </w:r>
      <w:r w:rsidRPr="00080356">
        <w:rPr>
          <w:rFonts w:cs="Arial"/>
          <w:sz w:val="24"/>
          <w:szCs w:val="24"/>
        </w:rPr>
        <w:tab/>
      </w:r>
      <w:r w:rsidRPr="00080356">
        <w:rPr>
          <w:rFonts w:cs="Arial"/>
          <w:sz w:val="24"/>
          <w:szCs w:val="24"/>
        </w:rPr>
        <w:tab/>
      </w:r>
      <w:r>
        <w:rPr>
          <w:rFonts w:cs="Arial"/>
          <w:sz w:val="24"/>
          <w:szCs w:val="24"/>
        </w:rPr>
        <w:tab/>
      </w:r>
      <w:r w:rsidRPr="00080356">
        <w:rPr>
          <w:rFonts w:cs="Arial"/>
          <w:sz w:val="24"/>
          <w:szCs w:val="24"/>
        </w:rPr>
        <w:t>-</w:t>
      </w:r>
      <w:r w:rsidRPr="00080356">
        <w:rPr>
          <w:rFonts w:cs="Arial"/>
          <w:sz w:val="24"/>
          <w:szCs w:val="24"/>
        </w:rPr>
        <w:tab/>
        <w:t>ISS Coordinator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Academic Coordinator</w:t>
      </w:r>
      <w:r w:rsidRPr="00080356">
        <w:rPr>
          <w:rFonts w:cs="Arial"/>
          <w:sz w:val="24"/>
          <w:szCs w:val="24"/>
        </w:rPr>
        <w:tab/>
      </w:r>
      <w:r w:rsidRPr="00080356">
        <w:rPr>
          <w:rFonts w:cs="Arial"/>
          <w:sz w:val="24"/>
          <w:szCs w:val="24"/>
        </w:rPr>
        <w:tab/>
        <w:t>-</w:t>
      </w:r>
      <w:r w:rsidRPr="00080356">
        <w:rPr>
          <w:rFonts w:cs="Arial"/>
          <w:sz w:val="24"/>
          <w:szCs w:val="24"/>
        </w:rPr>
        <w:tab/>
        <w:t>General Ed Teacher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Pre-K Teacher</w:t>
      </w:r>
      <w:r w:rsidRPr="00080356">
        <w:rPr>
          <w:rFonts w:cs="Arial"/>
          <w:sz w:val="24"/>
          <w:szCs w:val="24"/>
        </w:rPr>
        <w:tab/>
      </w:r>
      <w:r w:rsidRPr="00080356">
        <w:rPr>
          <w:rFonts w:cs="Arial"/>
          <w:sz w:val="24"/>
          <w:szCs w:val="24"/>
        </w:rPr>
        <w:tab/>
      </w:r>
      <w:r w:rsidRPr="00080356">
        <w:rPr>
          <w:rFonts w:cs="Arial"/>
          <w:sz w:val="24"/>
          <w:szCs w:val="24"/>
        </w:rPr>
        <w:tab/>
        <w:t>-</w:t>
      </w:r>
      <w:r w:rsidRPr="00080356">
        <w:rPr>
          <w:rFonts w:cs="Arial"/>
          <w:sz w:val="24"/>
          <w:szCs w:val="24"/>
        </w:rPr>
        <w:tab/>
        <w:t>SPED Teacher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ELL Teacher</w:t>
      </w:r>
      <w:r w:rsidRPr="00080356">
        <w:rPr>
          <w:rFonts w:cs="Arial"/>
          <w:sz w:val="24"/>
          <w:szCs w:val="24"/>
        </w:rPr>
        <w:tab/>
      </w:r>
      <w:r w:rsidRPr="00080356">
        <w:rPr>
          <w:rFonts w:cs="Arial"/>
          <w:sz w:val="24"/>
          <w:szCs w:val="24"/>
        </w:rPr>
        <w:tab/>
      </w:r>
      <w:r w:rsidRPr="00080356">
        <w:rPr>
          <w:rFonts w:cs="Arial"/>
          <w:sz w:val="24"/>
          <w:szCs w:val="24"/>
        </w:rPr>
        <w:tab/>
        <w:t>-</w:t>
      </w:r>
      <w:r w:rsidRPr="00080356">
        <w:rPr>
          <w:rFonts w:cs="Arial"/>
          <w:sz w:val="24"/>
          <w:szCs w:val="24"/>
        </w:rPr>
        <w:tab/>
        <w:t>Head Start Teacher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Art Teacher</w:t>
      </w:r>
      <w:r w:rsidRPr="00080356">
        <w:rPr>
          <w:rFonts w:cs="Arial"/>
          <w:sz w:val="24"/>
          <w:szCs w:val="24"/>
        </w:rPr>
        <w:tab/>
      </w:r>
      <w:r w:rsidRPr="00080356">
        <w:rPr>
          <w:rFonts w:cs="Arial"/>
          <w:sz w:val="24"/>
          <w:szCs w:val="24"/>
        </w:rPr>
        <w:tab/>
      </w:r>
      <w:r w:rsidRPr="00080356">
        <w:rPr>
          <w:rFonts w:cs="Arial"/>
          <w:sz w:val="24"/>
          <w:szCs w:val="24"/>
        </w:rPr>
        <w:tab/>
        <w:t>-</w:t>
      </w:r>
      <w:r w:rsidRPr="00080356">
        <w:rPr>
          <w:rFonts w:cs="Arial"/>
          <w:sz w:val="24"/>
          <w:szCs w:val="24"/>
        </w:rPr>
        <w:tab/>
        <w:t>Music Teacher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PE Teacher</w:t>
      </w:r>
      <w:r w:rsidRPr="00080356">
        <w:rPr>
          <w:rFonts w:cs="Arial"/>
          <w:sz w:val="24"/>
          <w:szCs w:val="24"/>
        </w:rPr>
        <w:tab/>
      </w:r>
      <w:r w:rsidRPr="00080356">
        <w:rPr>
          <w:rFonts w:cs="Arial"/>
          <w:sz w:val="24"/>
          <w:szCs w:val="24"/>
        </w:rPr>
        <w:tab/>
      </w:r>
      <w:r w:rsidRPr="00080356">
        <w:rPr>
          <w:rFonts w:cs="Arial"/>
          <w:sz w:val="24"/>
          <w:szCs w:val="24"/>
        </w:rPr>
        <w:tab/>
      </w:r>
      <w:r>
        <w:rPr>
          <w:rFonts w:cs="Arial"/>
          <w:sz w:val="24"/>
          <w:szCs w:val="24"/>
        </w:rPr>
        <w:tab/>
      </w:r>
      <w:r w:rsidRPr="00080356">
        <w:rPr>
          <w:rFonts w:cs="Arial"/>
          <w:sz w:val="24"/>
          <w:szCs w:val="24"/>
        </w:rPr>
        <w:t>-</w:t>
      </w:r>
      <w:r w:rsidRPr="00080356">
        <w:rPr>
          <w:rFonts w:cs="Arial"/>
          <w:sz w:val="24"/>
          <w:szCs w:val="24"/>
        </w:rPr>
        <w:tab/>
        <w:t>Teacher (EG-09)</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Counselor</w:t>
      </w:r>
      <w:r w:rsidRPr="00080356">
        <w:rPr>
          <w:rFonts w:cs="Arial"/>
          <w:sz w:val="24"/>
          <w:szCs w:val="24"/>
        </w:rPr>
        <w:tab/>
      </w:r>
      <w:r w:rsidRPr="00080356">
        <w:rPr>
          <w:rFonts w:cs="Arial"/>
          <w:sz w:val="24"/>
          <w:szCs w:val="24"/>
        </w:rPr>
        <w:tab/>
      </w:r>
      <w:r w:rsidRPr="00080356">
        <w:rPr>
          <w:rFonts w:cs="Arial"/>
          <w:sz w:val="24"/>
          <w:szCs w:val="24"/>
        </w:rPr>
        <w:tab/>
      </w:r>
      <w:r>
        <w:rPr>
          <w:rFonts w:cs="Arial"/>
          <w:sz w:val="24"/>
          <w:szCs w:val="24"/>
        </w:rPr>
        <w:tab/>
      </w:r>
      <w:r w:rsidRPr="00080356">
        <w:rPr>
          <w:rFonts w:cs="Arial"/>
          <w:sz w:val="24"/>
          <w:szCs w:val="24"/>
        </w:rPr>
        <w:t xml:space="preserve">- </w:t>
      </w:r>
      <w:r w:rsidRPr="00080356">
        <w:rPr>
          <w:rFonts w:cs="Arial"/>
          <w:sz w:val="24"/>
          <w:szCs w:val="24"/>
        </w:rPr>
        <w:tab/>
        <w:t>Social Worker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Psychologist</w:t>
      </w:r>
      <w:r w:rsidRPr="00080356">
        <w:rPr>
          <w:rFonts w:cs="Arial"/>
          <w:sz w:val="24"/>
          <w:szCs w:val="24"/>
        </w:rPr>
        <w:tab/>
      </w:r>
      <w:r w:rsidRPr="00080356">
        <w:rPr>
          <w:rFonts w:cs="Arial"/>
          <w:sz w:val="24"/>
          <w:szCs w:val="24"/>
        </w:rPr>
        <w:tab/>
      </w:r>
      <w:r w:rsidRPr="00080356">
        <w:rPr>
          <w:rFonts w:cs="Arial"/>
          <w:sz w:val="24"/>
          <w:szCs w:val="24"/>
        </w:rPr>
        <w:tab/>
        <w:t>-</w:t>
      </w:r>
      <w:r w:rsidRPr="00080356">
        <w:rPr>
          <w:rFonts w:cs="Arial"/>
          <w:sz w:val="24"/>
          <w:szCs w:val="24"/>
        </w:rPr>
        <w:tab/>
        <w:t>Computer Lab Coor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Behavior Technician</w:t>
      </w:r>
      <w:r w:rsidRPr="00080356">
        <w:rPr>
          <w:rFonts w:cs="Arial"/>
          <w:sz w:val="24"/>
          <w:szCs w:val="24"/>
        </w:rPr>
        <w:tab/>
      </w:r>
      <w:r w:rsidRPr="00080356">
        <w:rPr>
          <w:rFonts w:cs="Arial"/>
          <w:sz w:val="24"/>
          <w:szCs w:val="24"/>
        </w:rPr>
        <w:tab/>
        <w:t>-</w:t>
      </w:r>
      <w:r w:rsidRPr="00080356">
        <w:rPr>
          <w:rFonts w:cs="Arial"/>
          <w:sz w:val="24"/>
          <w:szCs w:val="24"/>
        </w:rPr>
        <w:tab/>
        <w:t>Instructional Developer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Campus Leader</w:t>
      </w:r>
      <w:r w:rsidRPr="00080356">
        <w:rPr>
          <w:rFonts w:cs="Arial"/>
          <w:sz w:val="24"/>
          <w:szCs w:val="24"/>
        </w:rPr>
        <w:tab/>
      </w:r>
      <w:r w:rsidRPr="00080356">
        <w:rPr>
          <w:rFonts w:cs="Arial"/>
          <w:sz w:val="24"/>
          <w:szCs w:val="24"/>
        </w:rPr>
        <w:tab/>
      </w:r>
      <w:r w:rsidRPr="00080356">
        <w:rPr>
          <w:rFonts w:cs="Arial"/>
          <w:sz w:val="24"/>
          <w:szCs w:val="24"/>
        </w:rPr>
        <w:tab/>
        <w:t>-</w:t>
      </w:r>
      <w:r w:rsidRPr="00080356">
        <w:rPr>
          <w:rFonts w:cs="Arial"/>
          <w:sz w:val="24"/>
          <w:szCs w:val="24"/>
        </w:rPr>
        <w:tab/>
        <w:t>Transition Specialist</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AP Invention Coach</w:t>
      </w:r>
      <w:r w:rsidRPr="00080356">
        <w:rPr>
          <w:rFonts w:cs="Arial"/>
          <w:sz w:val="24"/>
          <w:szCs w:val="24"/>
        </w:rPr>
        <w:tab/>
      </w:r>
      <w:r w:rsidRPr="00080356">
        <w:rPr>
          <w:rFonts w:cs="Arial"/>
          <w:sz w:val="24"/>
          <w:szCs w:val="24"/>
        </w:rPr>
        <w:tab/>
        <w:t>-</w:t>
      </w:r>
      <w:r w:rsidRPr="00080356">
        <w:rPr>
          <w:rFonts w:cs="Arial"/>
          <w:sz w:val="24"/>
          <w:szCs w:val="24"/>
        </w:rPr>
        <w:tab/>
        <w:t>IB Coordinator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Intervention Coach</w:t>
      </w:r>
      <w:r w:rsidRPr="00080356">
        <w:rPr>
          <w:rFonts w:cs="Arial"/>
          <w:sz w:val="24"/>
          <w:szCs w:val="24"/>
        </w:rPr>
        <w:tab/>
      </w:r>
      <w:r w:rsidRPr="00080356">
        <w:rPr>
          <w:rFonts w:cs="Arial"/>
          <w:sz w:val="24"/>
          <w:szCs w:val="24"/>
        </w:rPr>
        <w:tab/>
        <w:t>-</w:t>
      </w:r>
      <w:r w:rsidRPr="00080356">
        <w:rPr>
          <w:rFonts w:cs="Arial"/>
          <w:sz w:val="24"/>
          <w:szCs w:val="24"/>
        </w:rPr>
        <w:tab/>
        <w:t>Instructional Developer</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Parent/Tech Coordinator</w:t>
      </w:r>
      <w:r w:rsidRPr="00080356">
        <w:rPr>
          <w:rFonts w:cs="Arial"/>
          <w:sz w:val="24"/>
          <w:szCs w:val="24"/>
        </w:rPr>
        <w:tab/>
      </w:r>
      <w:r>
        <w:rPr>
          <w:rFonts w:cs="Arial"/>
          <w:sz w:val="24"/>
          <w:szCs w:val="24"/>
        </w:rPr>
        <w:tab/>
      </w:r>
      <w:r w:rsidRPr="00080356">
        <w:rPr>
          <w:rFonts w:cs="Arial"/>
          <w:sz w:val="24"/>
          <w:szCs w:val="24"/>
        </w:rPr>
        <w:t>-</w:t>
      </w:r>
      <w:r w:rsidRPr="00080356">
        <w:rPr>
          <w:rFonts w:cs="Arial"/>
          <w:sz w:val="24"/>
          <w:szCs w:val="24"/>
        </w:rPr>
        <w:tab/>
        <w:t>Librarian</w:t>
      </w:r>
    </w:p>
    <w:p w:rsidR="00132E27" w:rsidRPr="00080356" w:rsidRDefault="00132E27" w:rsidP="00132E27">
      <w:pPr>
        <w:pStyle w:val="ListParagraph"/>
        <w:numPr>
          <w:ilvl w:val="0"/>
          <w:numId w:val="47"/>
        </w:numPr>
        <w:spacing w:after="200" w:line="276" w:lineRule="auto"/>
        <w:contextualSpacing/>
        <w:jc w:val="both"/>
        <w:rPr>
          <w:rFonts w:cs="Arial"/>
          <w:sz w:val="24"/>
          <w:szCs w:val="24"/>
        </w:rPr>
      </w:pPr>
      <w:r w:rsidRPr="00080356">
        <w:rPr>
          <w:rFonts w:cs="Arial"/>
          <w:sz w:val="24"/>
          <w:szCs w:val="24"/>
        </w:rPr>
        <w:t>Bilingual Counselor</w:t>
      </w:r>
    </w:p>
    <w:p w:rsidR="00132E27" w:rsidRPr="00080356" w:rsidRDefault="00132E27" w:rsidP="00132E27">
      <w:pPr>
        <w:pStyle w:val="ListParagraph"/>
        <w:jc w:val="both"/>
        <w:rPr>
          <w:rFonts w:cs="Arial"/>
          <w:sz w:val="24"/>
          <w:szCs w:val="24"/>
        </w:rPr>
      </w:pPr>
    </w:p>
    <w:p w:rsidR="00132E27" w:rsidRPr="00080356" w:rsidRDefault="00132E27" w:rsidP="00132E27">
      <w:pPr>
        <w:pStyle w:val="ListParagraph"/>
        <w:numPr>
          <w:ilvl w:val="0"/>
          <w:numId w:val="46"/>
        </w:numPr>
        <w:spacing w:after="200" w:line="276" w:lineRule="auto"/>
        <w:contextualSpacing/>
        <w:jc w:val="both"/>
        <w:rPr>
          <w:rFonts w:cs="Arial"/>
          <w:sz w:val="24"/>
          <w:szCs w:val="24"/>
        </w:rPr>
      </w:pPr>
      <w:r w:rsidRPr="00080356">
        <w:rPr>
          <w:rFonts w:cs="Arial"/>
          <w:sz w:val="24"/>
          <w:szCs w:val="24"/>
        </w:rPr>
        <w:t>Sch</w:t>
      </w:r>
      <w:r>
        <w:rPr>
          <w:rFonts w:cs="Arial"/>
          <w:sz w:val="24"/>
          <w:szCs w:val="24"/>
        </w:rPr>
        <w:t xml:space="preserve">oolwide budget for each school: </w:t>
      </w:r>
      <w:r w:rsidRPr="00080356">
        <w:rPr>
          <w:rFonts w:cs="Arial"/>
          <w:sz w:val="24"/>
          <w:szCs w:val="24"/>
        </w:rPr>
        <w:t xml:space="preserve"> the Schoolwide Title I allocations will be collected from the Title I application. </w:t>
      </w:r>
    </w:p>
    <w:p w:rsidR="00132E27" w:rsidRPr="00080356" w:rsidRDefault="00132E27" w:rsidP="00132E27">
      <w:pPr>
        <w:pStyle w:val="ListParagraph"/>
        <w:jc w:val="both"/>
        <w:rPr>
          <w:rFonts w:cs="Arial"/>
          <w:sz w:val="24"/>
          <w:szCs w:val="24"/>
        </w:rPr>
      </w:pPr>
    </w:p>
    <w:p w:rsidR="00132E27" w:rsidRPr="00080356" w:rsidRDefault="00132E27" w:rsidP="00132E27">
      <w:pPr>
        <w:pStyle w:val="ListParagraph"/>
        <w:numPr>
          <w:ilvl w:val="0"/>
          <w:numId w:val="46"/>
        </w:numPr>
        <w:spacing w:after="200" w:line="276" w:lineRule="auto"/>
        <w:contextualSpacing/>
        <w:jc w:val="both"/>
        <w:rPr>
          <w:rFonts w:cs="Arial"/>
          <w:sz w:val="24"/>
          <w:szCs w:val="24"/>
        </w:rPr>
      </w:pPr>
      <w:r w:rsidRPr="00080356">
        <w:rPr>
          <w:rFonts w:cs="Arial"/>
          <w:sz w:val="24"/>
          <w:szCs w:val="24"/>
        </w:rPr>
        <w:t>C</w:t>
      </w:r>
      <w:r>
        <w:rPr>
          <w:rFonts w:cs="Arial"/>
          <w:sz w:val="24"/>
          <w:szCs w:val="24"/>
        </w:rPr>
        <w:t xml:space="preserve">omparability excel spreadsheet: </w:t>
      </w:r>
      <w:r w:rsidRPr="00080356">
        <w:rPr>
          <w:rFonts w:cs="Arial"/>
          <w:sz w:val="24"/>
          <w:szCs w:val="24"/>
        </w:rPr>
        <w:t xml:space="preserve"> we received an excel file from OSSE to be used in the comparability test. </w:t>
      </w:r>
    </w:p>
    <w:p w:rsidR="00132E27" w:rsidRPr="00080356" w:rsidRDefault="00132E27" w:rsidP="00132E27">
      <w:pPr>
        <w:jc w:val="both"/>
        <w:rPr>
          <w:rFonts w:cs="Arial"/>
          <w:sz w:val="24"/>
          <w:szCs w:val="24"/>
        </w:rPr>
      </w:pPr>
    </w:p>
    <w:p w:rsidR="00132E27" w:rsidRPr="00080356" w:rsidRDefault="00132E27" w:rsidP="00132E27">
      <w:pPr>
        <w:jc w:val="both"/>
        <w:rPr>
          <w:rFonts w:cs="Arial"/>
          <w:b/>
          <w:sz w:val="24"/>
          <w:szCs w:val="24"/>
        </w:rPr>
      </w:pPr>
      <w:r w:rsidRPr="00080356">
        <w:rPr>
          <w:rFonts w:cs="Arial"/>
          <w:b/>
          <w:sz w:val="24"/>
          <w:szCs w:val="24"/>
        </w:rPr>
        <w:t>Test Period:</w:t>
      </w:r>
    </w:p>
    <w:p w:rsidR="00132E27" w:rsidRPr="00080356" w:rsidRDefault="00132E27" w:rsidP="00132E27">
      <w:pPr>
        <w:jc w:val="both"/>
        <w:rPr>
          <w:rFonts w:cs="Arial"/>
          <w:sz w:val="24"/>
          <w:szCs w:val="24"/>
        </w:rPr>
      </w:pPr>
      <w:r w:rsidRPr="00080356">
        <w:rPr>
          <w:rFonts w:cs="Arial"/>
          <w:sz w:val="24"/>
          <w:szCs w:val="24"/>
        </w:rPr>
        <w:t>The initial</w:t>
      </w:r>
      <w:r>
        <w:rPr>
          <w:rFonts w:cs="Arial"/>
          <w:sz w:val="24"/>
          <w:szCs w:val="24"/>
        </w:rPr>
        <w:t xml:space="preserve"> test will be conducted during the S</w:t>
      </w:r>
      <w:r w:rsidRPr="00080356">
        <w:rPr>
          <w:rFonts w:cs="Arial"/>
          <w:sz w:val="24"/>
          <w:szCs w:val="24"/>
        </w:rPr>
        <w:t xml:space="preserve">eptember to October time frame.  This will allow the program staff time to complete equalization and adjust for school enrollment.  </w:t>
      </w:r>
    </w:p>
    <w:p w:rsidR="00132E27" w:rsidRPr="00080356" w:rsidRDefault="00132E27" w:rsidP="00132E27">
      <w:pPr>
        <w:jc w:val="both"/>
        <w:rPr>
          <w:rFonts w:cs="Arial"/>
          <w:sz w:val="24"/>
          <w:szCs w:val="24"/>
        </w:rPr>
      </w:pPr>
      <w:r w:rsidRPr="00080356">
        <w:rPr>
          <w:rFonts w:cs="Arial"/>
          <w:sz w:val="24"/>
          <w:szCs w:val="24"/>
        </w:rPr>
        <w:t>A second test will be conducted if the initial test fails.  This means there would have been some adjustment required by the program staff to correct the problems found in the initial test. The test will be conducted as many times as it takes to correct any problems identified in prior testing.</w:t>
      </w:r>
    </w:p>
    <w:p w:rsidR="00132E27" w:rsidRPr="00080356" w:rsidRDefault="00132E27" w:rsidP="00132E27">
      <w:pPr>
        <w:jc w:val="both"/>
        <w:rPr>
          <w:rFonts w:cs="Arial"/>
          <w:sz w:val="24"/>
          <w:szCs w:val="24"/>
        </w:rPr>
      </w:pPr>
      <w:r w:rsidRPr="00080356">
        <w:rPr>
          <w:rFonts w:cs="Arial"/>
          <w:sz w:val="24"/>
          <w:szCs w:val="24"/>
        </w:rPr>
        <w:t>The final test results are to be sent to OSSE no later than December 31</w:t>
      </w:r>
      <w:r w:rsidRPr="00080356">
        <w:rPr>
          <w:rFonts w:cs="Arial"/>
          <w:sz w:val="24"/>
          <w:szCs w:val="24"/>
          <w:vertAlign w:val="superscript"/>
        </w:rPr>
        <w:t>st</w:t>
      </w:r>
      <w:r>
        <w:rPr>
          <w:rFonts w:cs="Arial"/>
          <w:sz w:val="24"/>
          <w:szCs w:val="24"/>
        </w:rPr>
        <w:t xml:space="preserve"> of each year.  H</w:t>
      </w:r>
      <w:r w:rsidRPr="00080356">
        <w:rPr>
          <w:rFonts w:cs="Arial"/>
          <w:sz w:val="24"/>
          <w:szCs w:val="24"/>
        </w:rPr>
        <w:t>owever if the initial comparability test passed the test</w:t>
      </w:r>
      <w:r>
        <w:rPr>
          <w:rFonts w:cs="Arial"/>
          <w:sz w:val="24"/>
          <w:szCs w:val="24"/>
        </w:rPr>
        <w:t>, the</w:t>
      </w:r>
      <w:r w:rsidRPr="00080356">
        <w:rPr>
          <w:rFonts w:cs="Arial"/>
          <w:sz w:val="24"/>
          <w:szCs w:val="24"/>
        </w:rPr>
        <w:t>n the report will be submitted and sent to OSSE at that time.</w:t>
      </w:r>
    </w:p>
    <w:p w:rsidR="00132E27" w:rsidRPr="00080356" w:rsidRDefault="00132E27" w:rsidP="00132E27">
      <w:pPr>
        <w:jc w:val="both"/>
        <w:rPr>
          <w:rFonts w:cs="Arial"/>
          <w:sz w:val="24"/>
          <w:szCs w:val="24"/>
        </w:rPr>
      </w:pPr>
    </w:p>
    <w:p w:rsidR="00132E27" w:rsidRPr="00080356" w:rsidRDefault="00132E27" w:rsidP="00132E27">
      <w:pPr>
        <w:jc w:val="both"/>
        <w:rPr>
          <w:rFonts w:cs="Arial"/>
          <w:b/>
          <w:sz w:val="24"/>
          <w:szCs w:val="24"/>
        </w:rPr>
      </w:pPr>
      <w:r w:rsidRPr="00080356">
        <w:rPr>
          <w:rFonts w:cs="Arial"/>
          <w:b/>
          <w:sz w:val="24"/>
          <w:szCs w:val="24"/>
        </w:rPr>
        <w:t>Testing for Comparability:</w:t>
      </w:r>
    </w:p>
    <w:p w:rsidR="00132E27" w:rsidRPr="00080356" w:rsidRDefault="00132E27" w:rsidP="00132E27">
      <w:pPr>
        <w:jc w:val="both"/>
        <w:rPr>
          <w:rFonts w:cs="Arial"/>
          <w:sz w:val="24"/>
          <w:szCs w:val="24"/>
        </w:rPr>
      </w:pPr>
      <w:r w:rsidRPr="00080356">
        <w:rPr>
          <w:rFonts w:cs="Arial"/>
          <w:sz w:val="24"/>
          <w:szCs w:val="24"/>
        </w:rPr>
        <w:t>Setting up and using the electronic excel file setup to test for comparability:</w:t>
      </w:r>
    </w:p>
    <w:p w:rsidR="00132E27" w:rsidRPr="00080356" w:rsidRDefault="00132E27" w:rsidP="00132E27">
      <w:pPr>
        <w:ind w:left="45"/>
        <w:jc w:val="both"/>
        <w:rPr>
          <w:rFonts w:cs="Arial"/>
          <w:sz w:val="24"/>
          <w:szCs w:val="24"/>
        </w:rPr>
      </w:pPr>
      <w:r w:rsidRPr="00080356">
        <w:rPr>
          <w:rFonts w:cs="Arial"/>
          <w:sz w:val="24"/>
          <w:szCs w:val="24"/>
        </w:rPr>
        <w:t>Tab 1.</w:t>
      </w:r>
      <w:r>
        <w:rPr>
          <w:rFonts w:cs="Arial"/>
          <w:sz w:val="24"/>
          <w:szCs w:val="24"/>
        </w:rPr>
        <w:tab/>
      </w:r>
      <w:r w:rsidRPr="00080356">
        <w:rPr>
          <w:rFonts w:cs="Arial"/>
          <w:sz w:val="24"/>
          <w:szCs w:val="24"/>
        </w:rPr>
        <w:t>Group Schools on the Comparability tabs:</w:t>
      </w:r>
    </w:p>
    <w:p w:rsidR="00132E27" w:rsidRPr="00080356" w:rsidRDefault="00132E27" w:rsidP="00132E27">
      <w:pPr>
        <w:pStyle w:val="ListParagraph"/>
        <w:numPr>
          <w:ilvl w:val="1"/>
          <w:numId w:val="48"/>
        </w:numPr>
        <w:spacing w:after="200" w:line="276" w:lineRule="auto"/>
        <w:contextualSpacing/>
        <w:jc w:val="both"/>
        <w:rPr>
          <w:rFonts w:cs="Arial"/>
          <w:sz w:val="24"/>
          <w:szCs w:val="24"/>
        </w:rPr>
      </w:pPr>
      <w:r w:rsidRPr="00080356">
        <w:rPr>
          <w:rFonts w:cs="Arial"/>
          <w:sz w:val="24"/>
          <w:szCs w:val="24"/>
        </w:rPr>
        <w:t>Using the Schoolwide information from the Title I application setup the schools by category:</w:t>
      </w:r>
    </w:p>
    <w:p w:rsidR="00132E27" w:rsidRPr="00080356" w:rsidRDefault="00132E27" w:rsidP="00132E27">
      <w:pPr>
        <w:pStyle w:val="ListParagraph"/>
        <w:numPr>
          <w:ilvl w:val="2"/>
          <w:numId w:val="48"/>
        </w:numPr>
        <w:spacing w:after="200" w:line="276" w:lineRule="auto"/>
        <w:contextualSpacing/>
        <w:jc w:val="both"/>
        <w:rPr>
          <w:rFonts w:cs="Arial"/>
          <w:sz w:val="24"/>
          <w:szCs w:val="24"/>
        </w:rPr>
      </w:pPr>
      <w:r>
        <w:rPr>
          <w:rFonts w:cs="Arial"/>
          <w:sz w:val="24"/>
          <w:szCs w:val="24"/>
        </w:rPr>
        <w:t>Title I Elementary Schools</w:t>
      </w:r>
      <w:r w:rsidRPr="00080356">
        <w:rPr>
          <w:rFonts w:cs="Arial"/>
          <w:sz w:val="24"/>
          <w:szCs w:val="24"/>
        </w:rPr>
        <w:t xml:space="preserve"> </w:t>
      </w:r>
    </w:p>
    <w:p w:rsidR="00132E27" w:rsidRPr="00080356" w:rsidRDefault="00132E27" w:rsidP="00132E27">
      <w:pPr>
        <w:pStyle w:val="ListParagraph"/>
        <w:numPr>
          <w:ilvl w:val="2"/>
          <w:numId w:val="48"/>
        </w:numPr>
        <w:spacing w:after="200" w:line="276" w:lineRule="auto"/>
        <w:contextualSpacing/>
        <w:jc w:val="both"/>
        <w:rPr>
          <w:rFonts w:cs="Arial"/>
          <w:sz w:val="24"/>
          <w:szCs w:val="24"/>
        </w:rPr>
      </w:pPr>
      <w:r w:rsidRPr="00080356">
        <w:rPr>
          <w:rFonts w:cs="Arial"/>
          <w:sz w:val="24"/>
          <w:szCs w:val="24"/>
        </w:rPr>
        <w:t xml:space="preserve">Title I </w:t>
      </w:r>
      <w:r>
        <w:rPr>
          <w:rFonts w:cs="Arial"/>
          <w:sz w:val="24"/>
          <w:szCs w:val="24"/>
        </w:rPr>
        <w:t>Middle Schools</w:t>
      </w:r>
      <w:r w:rsidRPr="00080356">
        <w:rPr>
          <w:rFonts w:cs="Arial"/>
          <w:sz w:val="24"/>
          <w:szCs w:val="24"/>
        </w:rPr>
        <w:t xml:space="preserve"> </w:t>
      </w:r>
    </w:p>
    <w:p w:rsidR="00132E27" w:rsidRPr="00080356" w:rsidRDefault="00132E27" w:rsidP="00132E27">
      <w:pPr>
        <w:pStyle w:val="ListParagraph"/>
        <w:numPr>
          <w:ilvl w:val="2"/>
          <w:numId w:val="48"/>
        </w:numPr>
        <w:spacing w:after="200" w:line="276" w:lineRule="auto"/>
        <w:contextualSpacing/>
        <w:jc w:val="both"/>
        <w:rPr>
          <w:rFonts w:cs="Arial"/>
          <w:sz w:val="24"/>
          <w:szCs w:val="24"/>
        </w:rPr>
      </w:pPr>
      <w:r w:rsidRPr="00080356">
        <w:rPr>
          <w:rFonts w:cs="Arial"/>
          <w:sz w:val="24"/>
          <w:szCs w:val="24"/>
        </w:rPr>
        <w:t>Title I Senior High Schools</w:t>
      </w:r>
    </w:p>
    <w:p w:rsidR="00132E27" w:rsidRPr="00080356" w:rsidRDefault="00132E27" w:rsidP="00132E27">
      <w:pPr>
        <w:pStyle w:val="ListParagraph"/>
        <w:numPr>
          <w:ilvl w:val="2"/>
          <w:numId w:val="48"/>
        </w:numPr>
        <w:spacing w:after="200" w:line="276" w:lineRule="auto"/>
        <w:contextualSpacing/>
        <w:jc w:val="both"/>
        <w:rPr>
          <w:rFonts w:cs="Arial"/>
          <w:sz w:val="24"/>
          <w:szCs w:val="24"/>
        </w:rPr>
      </w:pPr>
      <w:r w:rsidRPr="00080356">
        <w:rPr>
          <w:rFonts w:cs="Arial"/>
          <w:sz w:val="24"/>
          <w:szCs w:val="24"/>
        </w:rPr>
        <w:t>Non-Title I Schools</w:t>
      </w:r>
    </w:p>
    <w:p w:rsidR="00132E27" w:rsidRPr="00080356" w:rsidRDefault="00132E27" w:rsidP="00132E27">
      <w:pPr>
        <w:pStyle w:val="ListParagraph"/>
        <w:numPr>
          <w:ilvl w:val="1"/>
          <w:numId w:val="48"/>
        </w:numPr>
        <w:spacing w:after="200" w:line="276" w:lineRule="auto"/>
        <w:contextualSpacing/>
        <w:jc w:val="both"/>
        <w:rPr>
          <w:rFonts w:cs="Arial"/>
          <w:sz w:val="24"/>
          <w:szCs w:val="24"/>
        </w:rPr>
      </w:pPr>
      <w:r w:rsidRPr="00080356">
        <w:rPr>
          <w:rFonts w:cs="Arial"/>
          <w:sz w:val="24"/>
          <w:szCs w:val="24"/>
        </w:rPr>
        <w:t>Record the Org Code and Org Code Title.</w:t>
      </w:r>
    </w:p>
    <w:p w:rsidR="00132E27" w:rsidRPr="00080356" w:rsidRDefault="00132E27" w:rsidP="00132E27">
      <w:pPr>
        <w:jc w:val="both"/>
        <w:rPr>
          <w:rFonts w:cs="Arial"/>
          <w:sz w:val="24"/>
          <w:szCs w:val="24"/>
        </w:rPr>
      </w:pPr>
      <w:r w:rsidRPr="00080356">
        <w:rPr>
          <w:rFonts w:cs="Arial"/>
          <w:sz w:val="24"/>
          <w:szCs w:val="24"/>
        </w:rPr>
        <w:t>Tab 2.</w:t>
      </w:r>
      <w:r w:rsidRPr="00080356">
        <w:rPr>
          <w:rFonts w:cs="Arial"/>
          <w:sz w:val="24"/>
          <w:szCs w:val="24"/>
        </w:rPr>
        <w:tab/>
        <w:t>Schedule A</w:t>
      </w:r>
    </w:p>
    <w:p w:rsidR="00132E27" w:rsidRPr="00080356" w:rsidRDefault="00132E27" w:rsidP="00132E27">
      <w:pPr>
        <w:pStyle w:val="ListParagraph"/>
        <w:numPr>
          <w:ilvl w:val="1"/>
          <w:numId w:val="48"/>
        </w:numPr>
        <w:spacing w:after="200" w:line="276" w:lineRule="auto"/>
        <w:contextualSpacing/>
        <w:jc w:val="both"/>
        <w:rPr>
          <w:rFonts w:cs="Arial"/>
          <w:sz w:val="24"/>
          <w:szCs w:val="24"/>
        </w:rPr>
      </w:pPr>
      <w:r w:rsidRPr="00080356">
        <w:rPr>
          <w:rFonts w:cs="Arial"/>
          <w:sz w:val="24"/>
          <w:szCs w:val="24"/>
        </w:rPr>
        <w:t>Download the Position Funding Report in the PeopleSoft System.</w:t>
      </w:r>
    </w:p>
    <w:p w:rsidR="00132E27" w:rsidRPr="00080356" w:rsidRDefault="00132E27" w:rsidP="00132E27">
      <w:pPr>
        <w:pStyle w:val="ListParagraph"/>
        <w:numPr>
          <w:ilvl w:val="1"/>
          <w:numId w:val="48"/>
        </w:numPr>
        <w:spacing w:after="200" w:line="276" w:lineRule="auto"/>
        <w:contextualSpacing/>
        <w:jc w:val="both"/>
        <w:rPr>
          <w:rFonts w:cs="Arial"/>
          <w:sz w:val="24"/>
          <w:szCs w:val="24"/>
        </w:rPr>
      </w:pPr>
      <w:r w:rsidRPr="00080356">
        <w:rPr>
          <w:rFonts w:cs="Arial"/>
          <w:sz w:val="24"/>
          <w:szCs w:val="24"/>
        </w:rPr>
        <w:t>Using the position list in the resource section above</w:t>
      </w:r>
      <w:r>
        <w:rPr>
          <w:rFonts w:cs="Arial"/>
          <w:sz w:val="24"/>
          <w:szCs w:val="24"/>
        </w:rPr>
        <w:t>,</w:t>
      </w:r>
      <w:r w:rsidRPr="00080356">
        <w:rPr>
          <w:rFonts w:cs="Arial"/>
          <w:sz w:val="24"/>
          <w:szCs w:val="24"/>
        </w:rPr>
        <w:t xml:space="preserve"> delete all positions from the schedule “A” that do not use those titles.  Also delete all org codes that do not represent schools. </w:t>
      </w:r>
    </w:p>
    <w:p w:rsidR="00132E27" w:rsidRPr="00080356" w:rsidRDefault="00132E27" w:rsidP="00132E27">
      <w:pPr>
        <w:pStyle w:val="ListParagraph"/>
        <w:numPr>
          <w:ilvl w:val="1"/>
          <w:numId w:val="48"/>
        </w:numPr>
        <w:spacing w:after="200" w:line="276" w:lineRule="auto"/>
        <w:contextualSpacing/>
        <w:jc w:val="both"/>
        <w:rPr>
          <w:rFonts w:cs="Arial"/>
          <w:sz w:val="24"/>
          <w:szCs w:val="24"/>
        </w:rPr>
      </w:pPr>
      <w:r w:rsidRPr="00080356">
        <w:rPr>
          <w:rFonts w:cs="Arial"/>
          <w:sz w:val="24"/>
          <w:szCs w:val="24"/>
        </w:rPr>
        <w:t>Copy this information into the Schedule A tab.</w:t>
      </w:r>
    </w:p>
    <w:p w:rsidR="00132E27" w:rsidRDefault="00132E27" w:rsidP="00132E27">
      <w:pPr>
        <w:jc w:val="both"/>
        <w:rPr>
          <w:rFonts w:cs="Arial"/>
          <w:sz w:val="24"/>
          <w:szCs w:val="24"/>
        </w:rPr>
      </w:pPr>
    </w:p>
    <w:p w:rsidR="00132E27" w:rsidRPr="00080356" w:rsidRDefault="00132E27" w:rsidP="00132E27">
      <w:pPr>
        <w:jc w:val="both"/>
        <w:rPr>
          <w:rFonts w:cs="Arial"/>
          <w:sz w:val="24"/>
          <w:szCs w:val="24"/>
        </w:rPr>
      </w:pPr>
      <w:r w:rsidRPr="00080356">
        <w:rPr>
          <w:rFonts w:cs="Arial"/>
          <w:sz w:val="24"/>
          <w:szCs w:val="24"/>
        </w:rPr>
        <w:t>Tab 3.</w:t>
      </w:r>
      <w:r w:rsidRPr="00080356">
        <w:rPr>
          <w:rFonts w:cs="Arial"/>
          <w:sz w:val="24"/>
          <w:szCs w:val="24"/>
        </w:rPr>
        <w:tab/>
        <w:t>Enrollment</w:t>
      </w:r>
    </w:p>
    <w:p w:rsidR="00132E27" w:rsidRPr="00080356" w:rsidRDefault="00132E27" w:rsidP="00132E27">
      <w:pPr>
        <w:pStyle w:val="ListParagraph"/>
        <w:numPr>
          <w:ilvl w:val="1"/>
          <w:numId w:val="48"/>
        </w:numPr>
        <w:spacing w:after="200" w:line="276" w:lineRule="auto"/>
        <w:contextualSpacing/>
        <w:jc w:val="both"/>
        <w:rPr>
          <w:rFonts w:cs="Arial"/>
          <w:sz w:val="24"/>
          <w:szCs w:val="24"/>
        </w:rPr>
      </w:pPr>
      <w:r w:rsidRPr="00080356">
        <w:rPr>
          <w:rFonts w:cs="Arial"/>
          <w:sz w:val="24"/>
          <w:szCs w:val="24"/>
        </w:rPr>
        <w:t>The enrollment information</w:t>
      </w:r>
      <w:r>
        <w:rPr>
          <w:rFonts w:cs="Arial"/>
          <w:sz w:val="24"/>
          <w:szCs w:val="24"/>
        </w:rPr>
        <w:t>, by school,</w:t>
      </w:r>
      <w:r w:rsidRPr="00080356">
        <w:rPr>
          <w:rFonts w:cs="Arial"/>
          <w:sz w:val="24"/>
          <w:szCs w:val="24"/>
        </w:rPr>
        <w:t xml:space="preserve"> will be used from the BFA used to create current budget</w:t>
      </w:r>
      <w:r>
        <w:rPr>
          <w:rFonts w:cs="Arial"/>
          <w:sz w:val="24"/>
          <w:szCs w:val="24"/>
        </w:rPr>
        <w:t>, and will be recorded at this tab</w:t>
      </w:r>
      <w:r w:rsidRPr="00080356">
        <w:rPr>
          <w:rFonts w:cs="Arial"/>
          <w:sz w:val="24"/>
          <w:szCs w:val="24"/>
        </w:rPr>
        <w:t>.</w:t>
      </w:r>
    </w:p>
    <w:p w:rsidR="00132E27" w:rsidRPr="00080356" w:rsidRDefault="00132E27" w:rsidP="00132E27">
      <w:pPr>
        <w:jc w:val="both"/>
        <w:rPr>
          <w:rFonts w:cs="Arial"/>
          <w:sz w:val="24"/>
          <w:szCs w:val="24"/>
        </w:rPr>
      </w:pPr>
      <w:r w:rsidRPr="00080356">
        <w:rPr>
          <w:rFonts w:cs="Arial"/>
          <w:sz w:val="24"/>
          <w:szCs w:val="24"/>
        </w:rPr>
        <w:t>Determining the student/instructional staff ratio for the Non-Title I schools:</w:t>
      </w:r>
    </w:p>
    <w:p w:rsidR="00132E27" w:rsidRPr="00080356" w:rsidRDefault="00132E27" w:rsidP="00132E27">
      <w:pPr>
        <w:jc w:val="both"/>
        <w:rPr>
          <w:rFonts w:cs="Arial"/>
          <w:sz w:val="24"/>
          <w:szCs w:val="24"/>
        </w:rPr>
      </w:pPr>
      <w:r w:rsidRPr="00080356">
        <w:rPr>
          <w:rFonts w:cs="Arial"/>
          <w:sz w:val="24"/>
          <w:szCs w:val="24"/>
        </w:rPr>
        <w:t>The Comparability tab is linked to each of the tabs identified above.  The Schedule “A” tab is used to determine the number of instructional staff for each title and non title school, and is reports out on the Comparability tab.  The Enrollment tab also reports out on the comparability tab and is used to calculate the student/instructional staff ratio for each school.</w:t>
      </w:r>
    </w:p>
    <w:p w:rsidR="00132E27" w:rsidRPr="00080356" w:rsidRDefault="00132E27" w:rsidP="00132E27">
      <w:pPr>
        <w:jc w:val="both"/>
        <w:rPr>
          <w:rFonts w:cs="Arial"/>
          <w:sz w:val="24"/>
          <w:szCs w:val="24"/>
        </w:rPr>
      </w:pPr>
      <w:r w:rsidRPr="00080356">
        <w:rPr>
          <w:rFonts w:cs="Arial"/>
          <w:sz w:val="24"/>
          <w:szCs w:val="24"/>
        </w:rPr>
        <w:t>The Comparability tab will use the Non-Title I schools sectional and calculate the average student/instructional staff ratio and then it will apply an addition 10 percent to generate the mark that Title I schools will use for the staffing ratio target.</w:t>
      </w:r>
    </w:p>
    <w:p w:rsidR="00132E27" w:rsidRPr="00080356" w:rsidRDefault="00132E27" w:rsidP="00132E27">
      <w:pPr>
        <w:jc w:val="both"/>
        <w:rPr>
          <w:rFonts w:cs="Arial"/>
          <w:sz w:val="24"/>
          <w:szCs w:val="24"/>
        </w:rPr>
      </w:pPr>
      <w:r w:rsidRPr="00080356">
        <w:rPr>
          <w:rFonts w:cs="Arial"/>
          <w:sz w:val="24"/>
          <w:szCs w:val="24"/>
        </w:rPr>
        <w:t>The Comparability tab will automatically run a comparison on each Title I school comparing them to the Non-Title one schools staff ratio average to determine the staffing ratio for each school.  Title I schools with a student/instructional staff ratio that exceeds that of the Non-Title I schools is deemed out of compliance.</w:t>
      </w:r>
    </w:p>
    <w:p w:rsidR="00132E27" w:rsidRPr="00080356" w:rsidRDefault="00132E27" w:rsidP="00132E27">
      <w:pPr>
        <w:jc w:val="both"/>
        <w:rPr>
          <w:rFonts w:cs="Arial"/>
          <w:sz w:val="24"/>
          <w:szCs w:val="24"/>
        </w:rPr>
      </w:pPr>
      <w:r w:rsidRPr="00080356">
        <w:rPr>
          <w:rFonts w:cs="Arial"/>
          <w:sz w:val="24"/>
          <w:szCs w:val="24"/>
        </w:rPr>
        <w:t>If the Comparability test reveals that the LEA is out of compliance, actions must be taken in order to become compliant:</w:t>
      </w:r>
    </w:p>
    <w:p w:rsidR="00132E27" w:rsidRPr="00080356" w:rsidRDefault="00132E27" w:rsidP="00132E27">
      <w:pPr>
        <w:pStyle w:val="ListParagraph"/>
        <w:numPr>
          <w:ilvl w:val="0"/>
          <w:numId w:val="49"/>
        </w:numPr>
        <w:spacing w:after="200" w:line="276" w:lineRule="auto"/>
        <w:contextualSpacing/>
        <w:jc w:val="both"/>
        <w:rPr>
          <w:rFonts w:cs="Arial"/>
          <w:sz w:val="24"/>
          <w:szCs w:val="24"/>
        </w:rPr>
      </w:pPr>
      <w:r w:rsidRPr="00080356">
        <w:rPr>
          <w:rFonts w:cs="Arial"/>
          <w:sz w:val="24"/>
          <w:szCs w:val="24"/>
        </w:rPr>
        <w:t>Move resources from eligible schools into not compliant schools in order to bring their student/instructional staff ratio below the Non-Title I schools mark.</w:t>
      </w:r>
    </w:p>
    <w:p w:rsidR="00132E27" w:rsidRPr="00080356" w:rsidRDefault="00132E27" w:rsidP="00132E27">
      <w:pPr>
        <w:pStyle w:val="ListParagraph"/>
        <w:numPr>
          <w:ilvl w:val="0"/>
          <w:numId w:val="49"/>
        </w:numPr>
        <w:spacing w:after="200" w:line="276" w:lineRule="auto"/>
        <w:contextualSpacing/>
        <w:jc w:val="both"/>
        <w:rPr>
          <w:rFonts w:cs="Arial"/>
          <w:sz w:val="24"/>
          <w:szCs w:val="24"/>
        </w:rPr>
      </w:pPr>
      <w:r w:rsidRPr="00080356">
        <w:rPr>
          <w:rFonts w:cs="Arial"/>
          <w:sz w:val="24"/>
          <w:szCs w:val="24"/>
        </w:rPr>
        <w:t>Return the amount of funds by which the LEA is out of compliance to OSSE.</w:t>
      </w:r>
    </w:p>
    <w:p w:rsidR="00132E27" w:rsidRPr="00080356" w:rsidRDefault="00132E27" w:rsidP="00132E27">
      <w:pPr>
        <w:jc w:val="both"/>
        <w:rPr>
          <w:rFonts w:cs="Arial"/>
          <w:sz w:val="24"/>
          <w:szCs w:val="24"/>
        </w:rPr>
      </w:pPr>
      <w:r w:rsidRPr="00080356">
        <w:rPr>
          <w:rFonts w:cs="Arial"/>
          <w:sz w:val="24"/>
          <w:szCs w:val="24"/>
        </w:rPr>
        <w:t>In summary</w:t>
      </w:r>
      <w:r>
        <w:rPr>
          <w:rFonts w:cs="Arial"/>
          <w:sz w:val="24"/>
          <w:szCs w:val="24"/>
        </w:rPr>
        <w:t>,</w:t>
      </w:r>
      <w:r w:rsidRPr="00080356">
        <w:rPr>
          <w:rFonts w:cs="Arial"/>
          <w:sz w:val="24"/>
          <w:szCs w:val="24"/>
        </w:rPr>
        <w:t xml:space="preserve"> the excel file is formatted to complete all necessary calculations to determine compliance, assuming the correct data is loaded into the correct tabs.  All non compliant schools will report compliance problem in the Non Compliance School column in red.</w:t>
      </w:r>
    </w:p>
    <w:p w:rsidR="00132E27" w:rsidRPr="00080356" w:rsidRDefault="00132E27" w:rsidP="00132E27">
      <w:pPr>
        <w:jc w:val="both"/>
        <w:rPr>
          <w:rFonts w:cs="Arial"/>
          <w:sz w:val="24"/>
          <w:szCs w:val="24"/>
        </w:rPr>
      </w:pPr>
      <w:r w:rsidRPr="00080356">
        <w:rPr>
          <w:rFonts w:cs="Arial"/>
          <w:sz w:val="24"/>
          <w:szCs w:val="24"/>
        </w:rPr>
        <w:t>Once all schools are reporting compliance the file will be forward to OSSE for their review and approval.</w:t>
      </w:r>
    </w:p>
    <w:p w:rsidR="00D623E4" w:rsidRDefault="00D623E4" w:rsidP="00941703">
      <w:pPr>
        <w:jc w:val="both"/>
        <w:rPr>
          <w:b/>
          <w:sz w:val="24"/>
          <w:szCs w:val="24"/>
        </w:rPr>
      </w:pPr>
    </w:p>
    <w:p w:rsidR="00C23D02" w:rsidRDefault="00C23D02" w:rsidP="00941703">
      <w:pPr>
        <w:jc w:val="both"/>
        <w:rPr>
          <w:b/>
          <w:sz w:val="24"/>
          <w:szCs w:val="24"/>
        </w:rPr>
      </w:pPr>
    </w:p>
    <w:sectPr w:rsidR="00C23D02" w:rsidSect="00533483">
      <w:footerReference w:type="default" r:id="rId9"/>
      <w:headerReference w:type="first" r:id="rId10"/>
      <w:footerReference w:type="first" r:id="rId11"/>
      <w:pgSz w:w="12240" w:h="15840"/>
      <w:pgMar w:top="1170" w:right="1440" w:bottom="1440" w:left="1440" w:header="115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D1" w:rsidRDefault="00266ED1">
      <w:r>
        <w:separator/>
      </w:r>
    </w:p>
  </w:endnote>
  <w:endnote w:type="continuationSeparator" w:id="0">
    <w:p w:rsidR="00266ED1" w:rsidRDefault="0026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1B" w:rsidRDefault="00266ED1">
    <w:pPr>
      <w:pStyle w:val="Footer"/>
      <w:jc w:val="center"/>
    </w:pPr>
    <w:r>
      <w:fldChar w:fldCharType="begin"/>
    </w:r>
    <w:r>
      <w:instrText xml:space="preserve"> PAGE   \* MERGEFORMAT </w:instrText>
    </w:r>
    <w:r>
      <w:fldChar w:fldCharType="separate"/>
    </w:r>
    <w:r w:rsidR="00347743">
      <w:rPr>
        <w:noProof/>
      </w:rPr>
      <w:t>2</w:t>
    </w:r>
    <w:r>
      <w:rPr>
        <w:noProof/>
      </w:rPr>
      <w:fldChar w:fldCharType="end"/>
    </w:r>
  </w:p>
  <w:p w:rsidR="00396F1A" w:rsidRPr="00144863" w:rsidRDefault="00396F1A" w:rsidP="00396F1A">
    <w:pPr>
      <w:pStyle w:val="FooterText"/>
      <w:rPr>
        <w:spacing w:val="16"/>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1A" w:rsidRDefault="00396F1A" w:rsidP="007D786D">
    <w:pPr>
      <w:pStyle w:val="FooterText"/>
      <w:pBdr>
        <w:top w:val="single" w:sz="4" w:space="0" w:color="A4AEB5"/>
      </w:pBdr>
      <w:jc w:val="center"/>
    </w:pPr>
  </w:p>
  <w:p w:rsidR="00396F1A" w:rsidRPr="00D93401" w:rsidRDefault="00BC1FFC" w:rsidP="007D786D">
    <w:pPr>
      <w:pStyle w:val="FooterText"/>
      <w:jc w:val="center"/>
      <w:rPr>
        <w:spacing w:val="16"/>
        <w:sz w:val="18"/>
      </w:rPr>
    </w:pPr>
    <w:r>
      <w:rPr>
        <w:spacing w:val="16"/>
      </w:rPr>
      <w:t>1200 First Street N.E., 11</w:t>
    </w:r>
    <w:r w:rsidRPr="00BC1FFC">
      <w:rPr>
        <w:spacing w:val="16"/>
        <w:vertAlign w:val="superscript"/>
      </w:rPr>
      <w:t>th</w:t>
    </w:r>
    <w:r>
      <w:rPr>
        <w:spacing w:val="16"/>
      </w:rPr>
      <w:t xml:space="preserve"> Floor</w:t>
    </w:r>
    <w:r w:rsidR="00396F1A" w:rsidRPr="00D93401">
      <w:rPr>
        <w:spacing w:val="16"/>
      </w:rPr>
      <w:t xml:space="preserve"> </w:t>
    </w:r>
    <w:r w:rsidR="00396F1A" w:rsidRPr="00D93401">
      <w:rPr>
        <w:color w:val="A4AEB5"/>
        <w:spacing w:val="16"/>
      </w:rPr>
      <w:t>|</w:t>
    </w:r>
    <w:r w:rsidR="00396F1A" w:rsidRPr="00D93401">
      <w:rPr>
        <w:spacing w:val="16"/>
      </w:rPr>
      <w:t xml:space="preserve"> Washington, DC 20002 </w:t>
    </w:r>
    <w:r w:rsidR="00396F1A" w:rsidRPr="00D93401">
      <w:rPr>
        <w:color w:val="A4AEB5"/>
        <w:spacing w:val="16"/>
      </w:rPr>
      <w:t>|</w:t>
    </w:r>
    <w:r w:rsidR="005E114D">
      <w:rPr>
        <w:spacing w:val="16"/>
      </w:rPr>
      <w:t xml:space="preserve"> T 202.442.5300</w:t>
    </w:r>
    <w:r w:rsidR="00396F1A" w:rsidRPr="00D93401">
      <w:rPr>
        <w:color w:val="A4AEB5"/>
        <w:spacing w:val="16"/>
      </w:rPr>
      <w:t>|</w:t>
    </w:r>
    <w:r w:rsidR="005E114D">
      <w:rPr>
        <w:spacing w:val="16"/>
      </w:rPr>
      <w:t xml:space="preserve"> F 202.442.5305</w:t>
    </w:r>
    <w:bookmarkStart w:id="0" w:name="_Hlt103844973"/>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D1" w:rsidRDefault="00266ED1">
      <w:r>
        <w:separator/>
      </w:r>
    </w:p>
  </w:footnote>
  <w:footnote w:type="continuationSeparator" w:id="0">
    <w:p w:rsidR="00266ED1" w:rsidRDefault="0026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1A" w:rsidRDefault="009206A5" w:rsidP="009206A5">
    <w:pPr>
      <w:tabs>
        <w:tab w:val="center" w:pos="4680"/>
      </w:tabs>
      <w:spacing w:before="200"/>
    </w:pPr>
    <w:r>
      <w:rPr>
        <w:noProof/>
      </w:rPr>
      <w:drawing>
        <wp:inline distT="0" distB="0" distL="0" distR="0">
          <wp:extent cx="2514600" cy="685800"/>
          <wp:effectExtent l="19050" t="0" r="0" b="0"/>
          <wp:docPr id="1" name="Picture 1" descr="OCFO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O_logo_medium"/>
                  <pic:cNvPicPr>
                    <a:picLocks noChangeAspect="1" noChangeArrowheads="1"/>
                  </pic:cNvPicPr>
                </pic:nvPicPr>
                <pic:blipFill>
                  <a:blip r:embed="rId1"/>
                  <a:srcRect/>
                  <a:stretch>
                    <a:fillRect/>
                  </a:stretch>
                </pic:blipFill>
                <pic:spPr bwMode="auto">
                  <a:xfrm>
                    <a:off x="0" y="0"/>
                    <a:ext cx="2514600" cy="685800"/>
                  </a:xfrm>
                  <a:prstGeom prst="rect">
                    <a:avLst/>
                  </a:prstGeom>
                  <a:noFill/>
                  <a:ln w="9525">
                    <a:noFill/>
                    <a:miter lim="800000"/>
                    <a:headEnd/>
                    <a:tailEnd/>
                  </a:ln>
                </pic:spPr>
              </pic:pic>
            </a:graphicData>
          </a:graphic>
        </wp:inline>
      </w:drawing>
    </w:r>
    <w:r w:rsidR="00453C14">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943600" cy="0"/>
              <wp:effectExtent l="28575" t="28575" r="28575" b="28575"/>
              <wp:wrapTight wrapText="bothSides">
                <wp:wrapPolygon edited="0">
                  <wp:start x="-76" y="-2147483648"/>
                  <wp:lineTo x="-76" y="-2147483648"/>
                  <wp:lineTo x="10837" y="-2147483648"/>
                  <wp:lineTo x="10837" y="-2147483648"/>
                  <wp:lineTo x="21637" y="-2147483648"/>
                  <wp:lineTo x="21637" y="-2147483648"/>
                  <wp:lineTo x="-76" y="-2147483648"/>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" strokecolor="#a4aeb5" strokeweight="4.5pt">
              <v:fill o:detectmouseclick="t"/>
              <v:stroke linestyle="thickThin"/>
              <v:shadow opacity="22938f" offset="0"/>
              <w10:wrap type="tight"/>
            </v:line>
          </w:pict>
        </mc:Fallback>
      </mc:AlternateContent>
    </w:r>
  </w:p>
  <w:p w:rsidR="003D6544" w:rsidRDefault="003D65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E2E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3496F0"/>
    <w:lvl w:ilvl="0">
      <w:start w:val="1"/>
      <w:numFmt w:val="decimal"/>
      <w:lvlText w:val="%1."/>
      <w:lvlJc w:val="left"/>
      <w:pPr>
        <w:tabs>
          <w:tab w:val="num" w:pos="1800"/>
        </w:tabs>
        <w:ind w:left="1800" w:hanging="360"/>
      </w:pPr>
    </w:lvl>
  </w:abstractNum>
  <w:abstractNum w:abstractNumId="2">
    <w:nsid w:val="FFFFFF7D"/>
    <w:multiLevelType w:val="singleLevel"/>
    <w:tmpl w:val="17764976"/>
    <w:lvl w:ilvl="0">
      <w:start w:val="1"/>
      <w:numFmt w:val="decimal"/>
      <w:lvlText w:val="%1."/>
      <w:lvlJc w:val="left"/>
      <w:pPr>
        <w:tabs>
          <w:tab w:val="num" w:pos="1440"/>
        </w:tabs>
        <w:ind w:left="1440" w:hanging="360"/>
      </w:pPr>
    </w:lvl>
  </w:abstractNum>
  <w:abstractNum w:abstractNumId="3">
    <w:nsid w:val="FFFFFF7E"/>
    <w:multiLevelType w:val="singleLevel"/>
    <w:tmpl w:val="F7DAFDDA"/>
    <w:lvl w:ilvl="0">
      <w:start w:val="1"/>
      <w:numFmt w:val="decimal"/>
      <w:lvlText w:val="%1."/>
      <w:lvlJc w:val="left"/>
      <w:pPr>
        <w:tabs>
          <w:tab w:val="num" w:pos="1080"/>
        </w:tabs>
        <w:ind w:left="1080" w:hanging="360"/>
      </w:pPr>
    </w:lvl>
  </w:abstractNum>
  <w:abstractNum w:abstractNumId="4">
    <w:nsid w:val="FFFFFF7F"/>
    <w:multiLevelType w:val="singleLevel"/>
    <w:tmpl w:val="047A26A6"/>
    <w:lvl w:ilvl="0">
      <w:start w:val="1"/>
      <w:numFmt w:val="decimal"/>
      <w:lvlText w:val="%1."/>
      <w:lvlJc w:val="left"/>
      <w:pPr>
        <w:tabs>
          <w:tab w:val="num" w:pos="720"/>
        </w:tabs>
        <w:ind w:left="720" w:hanging="360"/>
      </w:pPr>
    </w:lvl>
  </w:abstractNum>
  <w:abstractNum w:abstractNumId="5">
    <w:nsid w:val="FFFFFF80"/>
    <w:multiLevelType w:val="singleLevel"/>
    <w:tmpl w:val="DAF45D7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F560E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5E853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19CE0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72624AC"/>
    <w:lvl w:ilvl="0">
      <w:start w:val="1"/>
      <w:numFmt w:val="decimal"/>
      <w:lvlText w:val="%1."/>
      <w:lvlJc w:val="left"/>
      <w:pPr>
        <w:tabs>
          <w:tab w:val="num" w:pos="360"/>
        </w:tabs>
        <w:ind w:left="360" w:hanging="360"/>
      </w:pPr>
    </w:lvl>
  </w:abstractNum>
  <w:abstractNum w:abstractNumId="10">
    <w:nsid w:val="FFFFFF89"/>
    <w:multiLevelType w:val="singleLevel"/>
    <w:tmpl w:val="1E0062D6"/>
    <w:lvl w:ilvl="0">
      <w:start w:val="1"/>
      <w:numFmt w:val="bullet"/>
      <w:lvlText w:val=""/>
      <w:lvlJc w:val="left"/>
      <w:pPr>
        <w:tabs>
          <w:tab w:val="num" w:pos="360"/>
        </w:tabs>
        <w:ind w:left="360" w:hanging="360"/>
      </w:pPr>
      <w:rPr>
        <w:rFonts w:ascii="Symbol" w:hAnsi="Symbol" w:hint="default"/>
      </w:rPr>
    </w:lvl>
  </w:abstractNum>
  <w:abstractNum w:abstractNumId="11">
    <w:nsid w:val="084B583F"/>
    <w:multiLevelType w:val="hybridMultilevel"/>
    <w:tmpl w:val="5AC22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125D99"/>
    <w:multiLevelType w:val="hybridMultilevel"/>
    <w:tmpl w:val="3408A1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43A4F"/>
    <w:multiLevelType w:val="hybridMultilevel"/>
    <w:tmpl w:val="9FF867DC"/>
    <w:lvl w:ilvl="0" w:tplc="8034C5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EB04C9"/>
    <w:multiLevelType w:val="hybridMultilevel"/>
    <w:tmpl w:val="59DE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A44EDD"/>
    <w:multiLevelType w:val="hybridMultilevel"/>
    <w:tmpl w:val="1582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86355"/>
    <w:multiLevelType w:val="hybridMultilevel"/>
    <w:tmpl w:val="EAA8B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446821"/>
    <w:multiLevelType w:val="hybridMultilevel"/>
    <w:tmpl w:val="2396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CC40BB"/>
    <w:multiLevelType w:val="hybridMultilevel"/>
    <w:tmpl w:val="2AFC5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4624C"/>
    <w:multiLevelType w:val="hybridMultilevel"/>
    <w:tmpl w:val="7AEA0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9B40F97"/>
    <w:multiLevelType w:val="hybridMultilevel"/>
    <w:tmpl w:val="DCC64D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6014A1"/>
    <w:multiLevelType w:val="singleLevel"/>
    <w:tmpl w:val="2932CA14"/>
    <w:lvl w:ilvl="0">
      <w:start w:val="7"/>
      <w:numFmt w:val="decimal"/>
      <w:lvlText w:val="(%1)"/>
      <w:legacy w:legacy="1" w:legacySpace="120" w:legacyIndent="360"/>
      <w:lvlJc w:val="left"/>
      <w:pPr>
        <w:ind w:left="360" w:hanging="360"/>
      </w:pPr>
      <w:rPr>
        <w:sz w:val="18"/>
      </w:rPr>
    </w:lvl>
  </w:abstractNum>
  <w:abstractNum w:abstractNumId="22">
    <w:nsid w:val="34D74ABC"/>
    <w:multiLevelType w:val="hybridMultilevel"/>
    <w:tmpl w:val="965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12A89"/>
    <w:multiLevelType w:val="hybridMultilevel"/>
    <w:tmpl w:val="F070A684"/>
    <w:lvl w:ilvl="0" w:tplc="6F1C03CC">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541DC8"/>
    <w:multiLevelType w:val="hybridMultilevel"/>
    <w:tmpl w:val="74EA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365E7"/>
    <w:multiLevelType w:val="hybridMultilevel"/>
    <w:tmpl w:val="F20E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571E3"/>
    <w:multiLevelType w:val="hybridMultilevel"/>
    <w:tmpl w:val="B9F44D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C5F4447"/>
    <w:multiLevelType w:val="hybridMultilevel"/>
    <w:tmpl w:val="199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67BB3"/>
    <w:multiLevelType w:val="hybridMultilevel"/>
    <w:tmpl w:val="FF643F48"/>
    <w:lvl w:ilvl="0" w:tplc="04090005">
      <w:start w:val="1"/>
      <w:numFmt w:val="bullet"/>
      <w:lvlText w:val=""/>
      <w:lvlJc w:val="left"/>
      <w:pPr>
        <w:ind w:left="75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86C1B66"/>
    <w:multiLevelType w:val="hybridMultilevel"/>
    <w:tmpl w:val="7728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5319A3"/>
    <w:multiLevelType w:val="hybridMultilevel"/>
    <w:tmpl w:val="FCC01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30EF0"/>
    <w:multiLevelType w:val="hybridMultilevel"/>
    <w:tmpl w:val="6F5A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A958DD"/>
    <w:multiLevelType w:val="hybridMultilevel"/>
    <w:tmpl w:val="4388498A"/>
    <w:lvl w:ilvl="0" w:tplc="C5B06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24B9B"/>
    <w:multiLevelType w:val="hybridMultilevel"/>
    <w:tmpl w:val="6A50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F72B2"/>
    <w:multiLevelType w:val="hybridMultilevel"/>
    <w:tmpl w:val="5336C4F0"/>
    <w:lvl w:ilvl="0" w:tplc="3322F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990DE7"/>
    <w:multiLevelType w:val="hybridMultilevel"/>
    <w:tmpl w:val="0C0A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BE6751"/>
    <w:multiLevelType w:val="hybridMultilevel"/>
    <w:tmpl w:val="AB1851CE"/>
    <w:lvl w:ilvl="0" w:tplc="071AD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6C0BD1"/>
    <w:multiLevelType w:val="hybridMultilevel"/>
    <w:tmpl w:val="78F4BB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1750B89"/>
    <w:multiLevelType w:val="hybridMultilevel"/>
    <w:tmpl w:val="5AA25C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1B06E36"/>
    <w:multiLevelType w:val="hybridMultilevel"/>
    <w:tmpl w:val="96EED076"/>
    <w:lvl w:ilvl="0" w:tplc="34BA498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B60F87"/>
    <w:multiLevelType w:val="hybridMultilevel"/>
    <w:tmpl w:val="B874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916101"/>
    <w:multiLevelType w:val="hybridMultilevel"/>
    <w:tmpl w:val="690456B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83F1503"/>
    <w:multiLevelType w:val="hybridMultilevel"/>
    <w:tmpl w:val="900CB3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A64444E"/>
    <w:multiLevelType w:val="hybridMultilevel"/>
    <w:tmpl w:val="45D8FC12"/>
    <w:lvl w:ilvl="0" w:tplc="FD566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AF242B"/>
    <w:multiLevelType w:val="hybridMultilevel"/>
    <w:tmpl w:val="5AB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7B2CBA"/>
    <w:multiLevelType w:val="multilevel"/>
    <w:tmpl w:val="80107C96"/>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6044A40"/>
    <w:multiLevelType w:val="hybridMultilevel"/>
    <w:tmpl w:val="A0D4830A"/>
    <w:lvl w:ilvl="0" w:tplc="F168AB9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6463D04"/>
    <w:multiLevelType w:val="hybridMultilevel"/>
    <w:tmpl w:val="D9D8C5F4"/>
    <w:lvl w:ilvl="0" w:tplc="88D4B2E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8">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6"/>
  </w:num>
  <w:num w:numId="3">
    <w:abstractNumId w:val="0"/>
  </w:num>
  <w:num w:numId="4">
    <w:abstractNumId w:val="4"/>
  </w:num>
  <w:num w:numId="5">
    <w:abstractNumId w:val="3"/>
  </w:num>
  <w:num w:numId="6">
    <w:abstractNumId w:val="2"/>
  </w:num>
  <w:num w:numId="7">
    <w:abstractNumId w:val="1"/>
  </w:num>
  <w:num w:numId="8">
    <w:abstractNumId w:val="9"/>
  </w:num>
  <w:num w:numId="9">
    <w:abstractNumId w:val="10"/>
  </w:num>
  <w:num w:numId="10">
    <w:abstractNumId w:val="8"/>
  </w:num>
  <w:num w:numId="11">
    <w:abstractNumId w:val="7"/>
  </w:num>
  <w:num w:numId="12">
    <w:abstractNumId w:val="6"/>
  </w:num>
  <w:num w:numId="13">
    <w:abstractNumId w:val="5"/>
  </w:num>
  <w:num w:numId="14">
    <w:abstractNumId w:val="29"/>
  </w:num>
  <w:num w:numId="15">
    <w:abstractNumId w:val="31"/>
  </w:num>
  <w:num w:numId="16">
    <w:abstractNumId w:val="34"/>
  </w:num>
  <w:num w:numId="17">
    <w:abstractNumId w:val="46"/>
  </w:num>
  <w:num w:numId="18">
    <w:abstractNumId w:val="15"/>
  </w:num>
  <w:num w:numId="19">
    <w:abstractNumId w:val="17"/>
  </w:num>
  <w:num w:numId="20">
    <w:abstractNumId w:val="22"/>
  </w:num>
  <w:num w:numId="21">
    <w:abstractNumId w:val="40"/>
  </w:num>
  <w:num w:numId="22">
    <w:abstractNumId w:val="44"/>
  </w:num>
  <w:num w:numId="23">
    <w:abstractNumId w:val="42"/>
  </w:num>
  <w:num w:numId="24">
    <w:abstractNumId w:val="14"/>
  </w:num>
  <w:num w:numId="25">
    <w:abstractNumId w:val="13"/>
  </w:num>
  <w:num w:numId="26">
    <w:abstractNumId w:val="35"/>
  </w:num>
  <w:num w:numId="27">
    <w:abstractNumId w:val="33"/>
  </w:num>
  <w:num w:numId="28">
    <w:abstractNumId w:val="27"/>
  </w:num>
  <w:num w:numId="29">
    <w:abstractNumId w:val="11"/>
  </w:num>
  <w:num w:numId="30">
    <w:abstractNumId w:val="24"/>
  </w:num>
  <w:num w:numId="31">
    <w:abstractNumId w:val="1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19"/>
  </w:num>
  <w:num w:numId="37">
    <w:abstractNumId w:val="21"/>
  </w:num>
  <w:num w:numId="38">
    <w:abstractNumId w:val="32"/>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6"/>
  </w:num>
  <w:num w:numId="45">
    <w:abstractNumId w:val="43"/>
  </w:num>
  <w:num w:numId="46">
    <w:abstractNumId w:val="12"/>
  </w:num>
  <w:num w:numId="47">
    <w:abstractNumId w:val="39"/>
  </w:num>
  <w:num w:numId="48">
    <w:abstractNumId w:val="4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BA"/>
    <w:rsid w:val="000014C2"/>
    <w:rsid w:val="0003012E"/>
    <w:rsid w:val="0004183D"/>
    <w:rsid w:val="000864FE"/>
    <w:rsid w:val="000C64D8"/>
    <w:rsid w:val="000E2C33"/>
    <w:rsid w:val="00111B18"/>
    <w:rsid w:val="00114B8B"/>
    <w:rsid w:val="00127D2B"/>
    <w:rsid w:val="0013077F"/>
    <w:rsid w:val="00132E27"/>
    <w:rsid w:val="00133F79"/>
    <w:rsid w:val="00134ED3"/>
    <w:rsid w:val="0013531F"/>
    <w:rsid w:val="0015081D"/>
    <w:rsid w:val="00150850"/>
    <w:rsid w:val="0016221F"/>
    <w:rsid w:val="00164771"/>
    <w:rsid w:val="00170600"/>
    <w:rsid w:val="00193286"/>
    <w:rsid w:val="001A1E69"/>
    <w:rsid w:val="001C141E"/>
    <w:rsid w:val="00212FFE"/>
    <w:rsid w:val="00220560"/>
    <w:rsid w:val="00223263"/>
    <w:rsid w:val="00226AB8"/>
    <w:rsid w:val="00240981"/>
    <w:rsid w:val="00252275"/>
    <w:rsid w:val="00265991"/>
    <w:rsid w:val="00266ED1"/>
    <w:rsid w:val="002B16F1"/>
    <w:rsid w:val="002B6C74"/>
    <w:rsid w:val="002C070E"/>
    <w:rsid w:val="002D4BB9"/>
    <w:rsid w:val="002F6D10"/>
    <w:rsid w:val="00302AFC"/>
    <w:rsid w:val="0031515A"/>
    <w:rsid w:val="00317687"/>
    <w:rsid w:val="00323331"/>
    <w:rsid w:val="003266EA"/>
    <w:rsid w:val="00327547"/>
    <w:rsid w:val="00332F13"/>
    <w:rsid w:val="00346948"/>
    <w:rsid w:val="00347743"/>
    <w:rsid w:val="003601B5"/>
    <w:rsid w:val="0038785D"/>
    <w:rsid w:val="00396F1A"/>
    <w:rsid w:val="003C5319"/>
    <w:rsid w:val="003C6287"/>
    <w:rsid w:val="003D6544"/>
    <w:rsid w:val="003E087C"/>
    <w:rsid w:val="00403771"/>
    <w:rsid w:val="004178B4"/>
    <w:rsid w:val="00420EF3"/>
    <w:rsid w:val="00427604"/>
    <w:rsid w:val="004336EF"/>
    <w:rsid w:val="00445B57"/>
    <w:rsid w:val="00453C14"/>
    <w:rsid w:val="004671DF"/>
    <w:rsid w:val="00477996"/>
    <w:rsid w:val="00485AF4"/>
    <w:rsid w:val="0049603C"/>
    <w:rsid w:val="004A4E97"/>
    <w:rsid w:val="004A694E"/>
    <w:rsid w:val="004B5691"/>
    <w:rsid w:val="004C0682"/>
    <w:rsid w:val="004C2BA9"/>
    <w:rsid w:val="004C3719"/>
    <w:rsid w:val="004E3CCE"/>
    <w:rsid w:val="004E64C7"/>
    <w:rsid w:val="005170B6"/>
    <w:rsid w:val="005212D2"/>
    <w:rsid w:val="005333CF"/>
    <w:rsid w:val="00533483"/>
    <w:rsid w:val="00535737"/>
    <w:rsid w:val="00536CB5"/>
    <w:rsid w:val="0053776B"/>
    <w:rsid w:val="00547DE5"/>
    <w:rsid w:val="00572357"/>
    <w:rsid w:val="00581E88"/>
    <w:rsid w:val="005909FF"/>
    <w:rsid w:val="005A2BB5"/>
    <w:rsid w:val="005A71D6"/>
    <w:rsid w:val="005B05B9"/>
    <w:rsid w:val="005B08C4"/>
    <w:rsid w:val="005B4767"/>
    <w:rsid w:val="005C253C"/>
    <w:rsid w:val="005C26BE"/>
    <w:rsid w:val="005E114D"/>
    <w:rsid w:val="00602668"/>
    <w:rsid w:val="0060272A"/>
    <w:rsid w:val="006057EF"/>
    <w:rsid w:val="006318A9"/>
    <w:rsid w:val="0065103A"/>
    <w:rsid w:val="0066318B"/>
    <w:rsid w:val="00667442"/>
    <w:rsid w:val="0067389C"/>
    <w:rsid w:val="00675F5B"/>
    <w:rsid w:val="0067625F"/>
    <w:rsid w:val="00690230"/>
    <w:rsid w:val="00693692"/>
    <w:rsid w:val="0069539A"/>
    <w:rsid w:val="00695E28"/>
    <w:rsid w:val="006B51D2"/>
    <w:rsid w:val="006B790F"/>
    <w:rsid w:val="006D44B2"/>
    <w:rsid w:val="006E0A25"/>
    <w:rsid w:val="006F503C"/>
    <w:rsid w:val="0071408D"/>
    <w:rsid w:val="0071411A"/>
    <w:rsid w:val="0072271A"/>
    <w:rsid w:val="00762DB0"/>
    <w:rsid w:val="00770534"/>
    <w:rsid w:val="007838CD"/>
    <w:rsid w:val="007B1552"/>
    <w:rsid w:val="007B408D"/>
    <w:rsid w:val="007B4D2E"/>
    <w:rsid w:val="007B53D3"/>
    <w:rsid w:val="007C4C09"/>
    <w:rsid w:val="007D3CC8"/>
    <w:rsid w:val="007D786D"/>
    <w:rsid w:val="007E0B58"/>
    <w:rsid w:val="007F6393"/>
    <w:rsid w:val="00810273"/>
    <w:rsid w:val="00865B3A"/>
    <w:rsid w:val="008808E8"/>
    <w:rsid w:val="008842AF"/>
    <w:rsid w:val="00884DC9"/>
    <w:rsid w:val="0088766B"/>
    <w:rsid w:val="00887B3D"/>
    <w:rsid w:val="008A0B6A"/>
    <w:rsid w:val="008A45A9"/>
    <w:rsid w:val="008B4392"/>
    <w:rsid w:val="008B5D38"/>
    <w:rsid w:val="008C2103"/>
    <w:rsid w:val="008D5E86"/>
    <w:rsid w:val="008F14ED"/>
    <w:rsid w:val="008F6CAC"/>
    <w:rsid w:val="009155BC"/>
    <w:rsid w:val="00917956"/>
    <w:rsid w:val="009206A5"/>
    <w:rsid w:val="00924289"/>
    <w:rsid w:val="009243DB"/>
    <w:rsid w:val="00940986"/>
    <w:rsid w:val="00941703"/>
    <w:rsid w:val="00947196"/>
    <w:rsid w:val="00950B41"/>
    <w:rsid w:val="00957B1B"/>
    <w:rsid w:val="009650A5"/>
    <w:rsid w:val="00976979"/>
    <w:rsid w:val="00986CAC"/>
    <w:rsid w:val="009968F4"/>
    <w:rsid w:val="009B0C78"/>
    <w:rsid w:val="009B60FA"/>
    <w:rsid w:val="009C2F8B"/>
    <w:rsid w:val="009D3C31"/>
    <w:rsid w:val="009E1E71"/>
    <w:rsid w:val="009F161A"/>
    <w:rsid w:val="009F652B"/>
    <w:rsid w:val="00A12764"/>
    <w:rsid w:val="00A21328"/>
    <w:rsid w:val="00A313AB"/>
    <w:rsid w:val="00A41E1A"/>
    <w:rsid w:val="00A443F6"/>
    <w:rsid w:val="00A54142"/>
    <w:rsid w:val="00A875B8"/>
    <w:rsid w:val="00A945F8"/>
    <w:rsid w:val="00AB7C1B"/>
    <w:rsid w:val="00AC0770"/>
    <w:rsid w:val="00AD2542"/>
    <w:rsid w:val="00AE1B8D"/>
    <w:rsid w:val="00AE74F7"/>
    <w:rsid w:val="00B4088A"/>
    <w:rsid w:val="00B41DA4"/>
    <w:rsid w:val="00B50858"/>
    <w:rsid w:val="00B51DF1"/>
    <w:rsid w:val="00B55DAE"/>
    <w:rsid w:val="00B733B4"/>
    <w:rsid w:val="00B92EC9"/>
    <w:rsid w:val="00B97B04"/>
    <w:rsid w:val="00BC196B"/>
    <w:rsid w:val="00BC1FFC"/>
    <w:rsid w:val="00BD3BCC"/>
    <w:rsid w:val="00BF6470"/>
    <w:rsid w:val="00C0389B"/>
    <w:rsid w:val="00C07866"/>
    <w:rsid w:val="00C23D02"/>
    <w:rsid w:val="00C32F58"/>
    <w:rsid w:val="00C3380E"/>
    <w:rsid w:val="00C41799"/>
    <w:rsid w:val="00C44B46"/>
    <w:rsid w:val="00C479EF"/>
    <w:rsid w:val="00C54BB1"/>
    <w:rsid w:val="00C71D70"/>
    <w:rsid w:val="00C85C16"/>
    <w:rsid w:val="00CA18BA"/>
    <w:rsid w:val="00CA3F8D"/>
    <w:rsid w:val="00CC3163"/>
    <w:rsid w:val="00CF132F"/>
    <w:rsid w:val="00D058CA"/>
    <w:rsid w:val="00D10C40"/>
    <w:rsid w:val="00D21B1B"/>
    <w:rsid w:val="00D30838"/>
    <w:rsid w:val="00D32B28"/>
    <w:rsid w:val="00D32BF1"/>
    <w:rsid w:val="00D502D1"/>
    <w:rsid w:val="00D548BF"/>
    <w:rsid w:val="00D623E4"/>
    <w:rsid w:val="00D64BFB"/>
    <w:rsid w:val="00D748A5"/>
    <w:rsid w:val="00D74EE7"/>
    <w:rsid w:val="00D96159"/>
    <w:rsid w:val="00DA1414"/>
    <w:rsid w:val="00DD41A1"/>
    <w:rsid w:val="00DE69BB"/>
    <w:rsid w:val="00E02B2E"/>
    <w:rsid w:val="00E06F19"/>
    <w:rsid w:val="00E1183A"/>
    <w:rsid w:val="00E122EA"/>
    <w:rsid w:val="00E123DA"/>
    <w:rsid w:val="00E15189"/>
    <w:rsid w:val="00E202C1"/>
    <w:rsid w:val="00E2085C"/>
    <w:rsid w:val="00E27FF6"/>
    <w:rsid w:val="00E35853"/>
    <w:rsid w:val="00E37B39"/>
    <w:rsid w:val="00E43669"/>
    <w:rsid w:val="00E449A4"/>
    <w:rsid w:val="00E649DA"/>
    <w:rsid w:val="00E91846"/>
    <w:rsid w:val="00EA31B5"/>
    <w:rsid w:val="00EC54BD"/>
    <w:rsid w:val="00EC6A7E"/>
    <w:rsid w:val="00EC7128"/>
    <w:rsid w:val="00ED0771"/>
    <w:rsid w:val="00ED4E83"/>
    <w:rsid w:val="00EE076E"/>
    <w:rsid w:val="00F076F8"/>
    <w:rsid w:val="00F11BF5"/>
    <w:rsid w:val="00F1320A"/>
    <w:rsid w:val="00F1618F"/>
    <w:rsid w:val="00F22429"/>
    <w:rsid w:val="00F51E30"/>
    <w:rsid w:val="00F53A62"/>
    <w:rsid w:val="00F570ED"/>
    <w:rsid w:val="00F62EDA"/>
    <w:rsid w:val="00F83ED5"/>
    <w:rsid w:val="00F94772"/>
    <w:rsid w:val="00FA7AC8"/>
    <w:rsid w:val="00FA7E11"/>
    <w:rsid w:val="00FB1C31"/>
    <w:rsid w:val="00FB60B1"/>
    <w:rsid w:val="00FC3C15"/>
    <w:rsid w:val="00FC508E"/>
    <w:rsid w:val="00FD09AE"/>
    <w:rsid w:val="00FD2D2D"/>
    <w:rsid w:val="00FE6191"/>
    <w:rsid w:val="00FF38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rsid w:val="00766FB4"/>
    <w:pPr>
      <w:tabs>
        <w:tab w:val="right" w:leader="dot" w:pos="9360"/>
      </w:tabs>
      <w:spacing w:before="100" w:line="288" w:lineRule="auto"/>
    </w:pPr>
    <w:rPr>
      <w:b/>
    </w:rPr>
  </w:style>
  <w:style w:type="character" w:customStyle="1" w:styleId="Heading1Char">
    <w:name w:val="Heading 1 Char"/>
    <w:basedOn w:val="DefaultParagraphFont"/>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semiHidden/>
    <w:rsid w:val="0011579B"/>
    <w:pPr>
      <w:tabs>
        <w:tab w:val="right" w:leader="dot" w:pos="9360"/>
      </w:tabs>
      <w:spacing w:line="288" w:lineRule="auto"/>
    </w:pPr>
    <w:rPr>
      <w:noProof/>
    </w:rPr>
  </w:style>
  <w:style w:type="character" w:customStyle="1" w:styleId="Heading2Char">
    <w:name w:val="Heading 2 Char"/>
    <w:basedOn w:val="DefaultParagraphFont"/>
    <w:link w:val="Heading2"/>
    <w:uiPriority w:val="9"/>
    <w:rsid w:val="00A46492"/>
    <w:rPr>
      <w:rFonts w:ascii="Calibri" w:eastAsia="Times New Roman" w:hAnsi="Calibri"/>
      <w:bCs/>
      <w:iCs/>
      <w:color w:val="A4AEB5"/>
      <w:sz w:val="40"/>
      <w:szCs w:val="28"/>
    </w:rPr>
  </w:style>
  <w:style w:type="character" w:customStyle="1" w:styleId="Heading3Char">
    <w:name w:val="Heading 3 Char"/>
    <w:basedOn w:val="DefaultParagraphFont"/>
    <w:link w:val="Heading3"/>
    <w:uiPriority w:val="9"/>
    <w:rsid w:val="00A46492"/>
    <w:rPr>
      <w:rFonts w:ascii="Calibri" w:eastAsia="Times New Roman" w:hAnsi="Calibri"/>
      <w:bCs/>
      <w:color w:val="005283"/>
      <w:sz w:val="28"/>
      <w:szCs w:val="26"/>
    </w:rPr>
  </w:style>
  <w:style w:type="character" w:customStyle="1" w:styleId="Heading4Char">
    <w:name w:val="Heading 4 Char"/>
    <w:basedOn w:val="DefaultParagraphFont"/>
    <w:link w:val="Heading4"/>
    <w:rsid w:val="00A46492"/>
    <w:rPr>
      <w:rFonts w:ascii="Calibri" w:eastAsia="Times New Roman" w:hAnsi="Calibri"/>
      <w:b/>
      <w:bCs/>
      <w:sz w:val="22"/>
      <w:szCs w:val="28"/>
    </w:rPr>
  </w:style>
  <w:style w:type="paragraph" w:styleId="TOC1">
    <w:name w:val="toc 1"/>
    <w:basedOn w:val="Normal"/>
    <w:next w:val="Normal"/>
    <w:autoRedefine/>
    <w:uiPriority w:val="39"/>
    <w:semiHidden/>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0C62B1"/>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TOC4">
    <w:name w:val="toc 4"/>
    <w:basedOn w:val="Normal"/>
    <w:next w:val="Normal"/>
    <w:autoRedefine/>
    <w:uiPriority w:val="39"/>
    <w:rsid w:val="00A82B9B"/>
    <w:pPr>
      <w:ind w:left="360"/>
    </w:pPr>
  </w:style>
  <w:style w:type="paragraph" w:styleId="Header">
    <w:name w:val="header"/>
    <w:basedOn w:val="Normal"/>
    <w:link w:val="HeaderChar"/>
    <w:rsid w:val="003602ED"/>
    <w:pPr>
      <w:tabs>
        <w:tab w:val="center" w:pos="4320"/>
        <w:tab w:val="right" w:pos="8640"/>
      </w:tabs>
    </w:pPr>
  </w:style>
  <w:style w:type="character" w:customStyle="1" w:styleId="HeaderChar">
    <w:name w:val="Header Char"/>
    <w:basedOn w:val="DefaultParagraphFont"/>
    <w:link w:val="Header"/>
    <w:rsid w:val="003602ED"/>
    <w:rPr>
      <w:rFonts w:ascii="Calibri" w:eastAsia="Times New Roman" w:hAnsi="Calibri"/>
      <w:sz w:val="22"/>
    </w:rPr>
  </w:style>
  <w:style w:type="paragraph" w:styleId="Footer">
    <w:name w:val="footer"/>
    <w:basedOn w:val="Normal"/>
    <w:link w:val="FooterChar"/>
    <w:uiPriority w:val="99"/>
    <w:rsid w:val="003602ED"/>
    <w:pPr>
      <w:tabs>
        <w:tab w:val="center" w:pos="4320"/>
        <w:tab w:val="right" w:pos="8640"/>
      </w:tabs>
    </w:pPr>
  </w:style>
  <w:style w:type="character" w:customStyle="1" w:styleId="FooterChar">
    <w:name w:val="Footer Char"/>
    <w:basedOn w:val="DefaultParagraphFont"/>
    <w:link w:val="Footer"/>
    <w:uiPriority w:val="99"/>
    <w:rsid w:val="003602ED"/>
    <w:rPr>
      <w:rFonts w:ascii="Calibri" w:eastAsia="Times New Roman" w:hAnsi="Calibri"/>
      <w:sz w:val="22"/>
    </w:rPr>
  </w:style>
  <w:style w:type="character" w:styleId="Hyperlink">
    <w:name w:val="Hyperlink"/>
    <w:basedOn w:val="DefaultParagraphFont"/>
    <w:rsid w:val="005E114D"/>
    <w:rPr>
      <w:color w:val="0000FF"/>
      <w:u w:val="single"/>
    </w:rPr>
  </w:style>
  <w:style w:type="table" w:styleId="TableGrid">
    <w:name w:val="Table Grid"/>
    <w:basedOn w:val="TableNormal"/>
    <w:uiPriority w:val="59"/>
    <w:rsid w:val="004C2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etingDateTIme">
    <w:name w:val="Meeting Date TIme"/>
    <w:basedOn w:val="Normal"/>
    <w:qFormat/>
    <w:rsid w:val="006318A9"/>
  </w:style>
  <w:style w:type="paragraph" w:styleId="ListParagraph">
    <w:name w:val="List Paragraph"/>
    <w:basedOn w:val="Normal"/>
    <w:uiPriority w:val="34"/>
    <w:qFormat/>
    <w:rsid w:val="000014C2"/>
    <w:pPr>
      <w:ind w:left="720"/>
    </w:pPr>
  </w:style>
  <w:style w:type="paragraph" w:styleId="BalloonText">
    <w:name w:val="Balloon Text"/>
    <w:basedOn w:val="Normal"/>
    <w:link w:val="BalloonTextChar"/>
    <w:rsid w:val="00C71D70"/>
    <w:rPr>
      <w:rFonts w:ascii="Tahoma" w:hAnsi="Tahoma" w:cs="Tahoma"/>
      <w:sz w:val="16"/>
      <w:szCs w:val="16"/>
    </w:rPr>
  </w:style>
  <w:style w:type="character" w:customStyle="1" w:styleId="BalloonTextChar">
    <w:name w:val="Balloon Text Char"/>
    <w:basedOn w:val="DefaultParagraphFont"/>
    <w:link w:val="BalloonText"/>
    <w:rsid w:val="00C71D70"/>
    <w:rPr>
      <w:rFonts w:ascii="Tahoma" w:eastAsia="Times New Roman" w:hAnsi="Tahoma" w:cs="Tahoma"/>
      <w:sz w:val="16"/>
      <w:szCs w:val="16"/>
    </w:rPr>
  </w:style>
  <w:style w:type="paragraph" w:customStyle="1" w:styleId="AddressBlock">
    <w:name w:val="Address Block"/>
    <w:basedOn w:val="Normal"/>
    <w:rsid w:val="00DD41A1"/>
    <w:pPr>
      <w:overflowPunct w:val="0"/>
      <w:autoSpaceDE w:val="0"/>
      <w:autoSpaceDN w:val="0"/>
      <w:adjustRightInd w:val="0"/>
      <w:spacing w:line="260" w:lineRule="exact"/>
      <w:textAlignment w:val="baseline"/>
    </w:pPr>
    <w:rPr>
      <w:rFonts w:ascii="Times" w:eastAsia="MS Mincho" w:hAnsi="Times"/>
      <w:noProof/>
    </w:rPr>
  </w:style>
  <w:style w:type="paragraph" w:styleId="Salutation">
    <w:name w:val="Salutation"/>
    <w:basedOn w:val="Normal"/>
    <w:next w:val="Normal"/>
    <w:link w:val="SalutationChar"/>
    <w:rsid w:val="00DD41A1"/>
    <w:pPr>
      <w:overflowPunct w:val="0"/>
      <w:autoSpaceDE w:val="0"/>
      <w:autoSpaceDN w:val="0"/>
      <w:adjustRightInd w:val="0"/>
      <w:spacing w:after="260" w:line="260" w:lineRule="exact"/>
      <w:textAlignment w:val="baseline"/>
    </w:pPr>
    <w:rPr>
      <w:rFonts w:ascii="Times" w:eastAsia="MS Mincho" w:hAnsi="Times"/>
      <w:noProof/>
    </w:rPr>
  </w:style>
  <w:style w:type="character" w:customStyle="1" w:styleId="SalutationChar">
    <w:name w:val="Salutation Char"/>
    <w:basedOn w:val="DefaultParagraphFont"/>
    <w:link w:val="Salutation"/>
    <w:rsid w:val="00DD41A1"/>
    <w:rPr>
      <w:rFonts w:ascii="Times" w:eastAsia="MS Mincho" w:hAnsi="Times"/>
      <w:noProof/>
      <w:sz w:val="22"/>
    </w:rPr>
  </w:style>
  <w:style w:type="paragraph" w:styleId="Date">
    <w:name w:val="Date"/>
    <w:basedOn w:val="Normal"/>
    <w:next w:val="Salutation"/>
    <w:link w:val="DateChar"/>
    <w:rsid w:val="00DD41A1"/>
    <w:pPr>
      <w:overflowPunct w:val="0"/>
      <w:autoSpaceDE w:val="0"/>
      <w:autoSpaceDN w:val="0"/>
      <w:adjustRightInd w:val="0"/>
      <w:spacing w:before="520" w:after="520" w:line="260" w:lineRule="exact"/>
      <w:textAlignment w:val="baseline"/>
    </w:pPr>
    <w:rPr>
      <w:rFonts w:ascii="Times" w:eastAsia="MS Mincho" w:hAnsi="Times"/>
      <w:noProof/>
    </w:rPr>
  </w:style>
  <w:style w:type="character" w:customStyle="1" w:styleId="DateChar">
    <w:name w:val="Date Char"/>
    <w:basedOn w:val="DefaultParagraphFont"/>
    <w:link w:val="Date"/>
    <w:rsid w:val="00DD41A1"/>
    <w:rPr>
      <w:rFonts w:ascii="Times" w:eastAsia="MS Mincho" w:hAnsi="Times"/>
      <w:noProof/>
      <w:sz w:val="22"/>
    </w:rPr>
  </w:style>
  <w:style w:type="paragraph" w:customStyle="1" w:styleId="LetterBody">
    <w:name w:val="Letter Body"/>
    <w:basedOn w:val="Normal"/>
    <w:rsid w:val="00DD41A1"/>
    <w:pPr>
      <w:overflowPunct w:val="0"/>
      <w:autoSpaceDE w:val="0"/>
      <w:autoSpaceDN w:val="0"/>
      <w:adjustRightInd w:val="0"/>
      <w:spacing w:after="260" w:line="260" w:lineRule="exact"/>
      <w:textAlignment w:val="baseline"/>
    </w:pPr>
    <w:rPr>
      <w:rFonts w:ascii="Times" w:eastAsia="MS Mincho" w:hAnsi="Times"/>
      <w:noProof/>
    </w:rPr>
  </w:style>
  <w:style w:type="paragraph" w:customStyle="1" w:styleId="JobTitle">
    <w:name w:val="Job Title"/>
    <w:basedOn w:val="Normal"/>
    <w:next w:val="Normal"/>
    <w:rsid w:val="00DD41A1"/>
    <w:pPr>
      <w:overflowPunct w:val="0"/>
      <w:autoSpaceDE w:val="0"/>
      <w:autoSpaceDN w:val="0"/>
      <w:adjustRightInd w:val="0"/>
      <w:spacing w:after="520" w:line="260" w:lineRule="exact"/>
      <w:textAlignment w:val="baseline"/>
    </w:pPr>
    <w:rPr>
      <w:rFonts w:ascii="Times" w:eastAsia="MS Mincho" w:hAnsi="Times"/>
      <w:i/>
      <w:noProof/>
    </w:rPr>
  </w:style>
  <w:style w:type="paragraph" w:customStyle="1" w:styleId="SenderName">
    <w:name w:val="Sender Name"/>
    <w:basedOn w:val="Normal"/>
    <w:next w:val="JobTitle"/>
    <w:rsid w:val="00DD41A1"/>
    <w:pPr>
      <w:overflowPunct w:val="0"/>
      <w:autoSpaceDE w:val="0"/>
      <w:autoSpaceDN w:val="0"/>
      <w:adjustRightInd w:val="0"/>
      <w:spacing w:after="80" w:line="260" w:lineRule="exact"/>
      <w:textAlignment w:val="baseline"/>
    </w:pPr>
    <w:rPr>
      <w:rFonts w:ascii="Times" w:eastAsia="MS Mincho" w:hAnsi="Times"/>
      <w:noProof/>
    </w:rPr>
  </w:style>
  <w:style w:type="paragraph" w:styleId="NormalWeb">
    <w:name w:val="Normal (Web)"/>
    <w:basedOn w:val="Normal"/>
    <w:unhideWhenUsed/>
    <w:rsid w:val="00265991"/>
    <w:pPr>
      <w:spacing w:before="100" w:beforeAutospacing="1" w:after="100" w:afterAutospacing="1"/>
    </w:pPr>
    <w:rPr>
      <w:rFonts w:ascii="Times New Roman" w:eastAsia="MS Mincho" w:hAnsi="Times New Roman"/>
      <w:szCs w:val="22"/>
      <w:lang w:eastAsia="ja-JP"/>
    </w:rPr>
  </w:style>
  <w:style w:type="paragraph" w:customStyle="1" w:styleId="section1text">
    <w:name w:val="section1text"/>
    <w:basedOn w:val="Normal"/>
    <w:rsid w:val="00265991"/>
    <w:pPr>
      <w:spacing w:before="100" w:beforeAutospacing="1" w:after="100" w:afterAutospacing="1"/>
    </w:pPr>
    <w:rPr>
      <w:rFonts w:ascii="Times New Roman" w:eastAsia="MS Mincho" w:hAnsi="Times New Roman"/>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rsid w:val="00766FB4"/>
    <w:pPr>
      <w:tabs>
        <w:tab w:val="right" w:leader="dot" w:pos="9360"/>
      </w:tabs>
      <w:spacing w:before="100" w:line="288" w:lineRule="auto"/>
    </w:pPr>
    <w:rPr>
      <w:b/>
    </w:rPr>
  </w:style>
  <w:style w:type="character" w:customStyle="1" w:styleId="Heading1Char">
    <w:name w:val="Heading 1 Char"/>
    <w:basedOn w:val="DefaultParagraphFont"/>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semiHidden/>
    <w:rsid w:val="0011579B"/>
    <w:pPr>
      <w:tabs>
        <w:tab w:val="right" w:leader="dot" w:pos="9360"/>
      </w:tabs>
      <w:spacing w:line="288" w:lineRule="auto"/>
    </w:pPr>
    <w:rPr>
      <w:noProof/>
    </w:rPr>
  </w:style>
  <w:style w:type="character" w:customStyle="1" w:styleId="Heading2Char">
    <w:name w:val="Heading 2 Char"/>
    <w:basedOn w:val="DefaultParagraphFont"/>
    <w:link w:val="Heading2"/>
    <w:uiPriority w:val="9"/>
    <w:rsid w:val="00A46492"/>
    <w:rPr>
      <w:rFonts w:ascii="Calibri" w:eastAsia="Times New Roman" w:hAnsi="Calibri"/>
      <w:bCs/>
      <w:iCs/>
      <w:color w:val="A4AEB5"/>
      <w:sz w:val="40"/>
      <w:szCs w:val="28"/>
    </w:rPr>
  </w:style>
  <w:style w:type="character" w:customStyle="1" w:styleId="Heading3Char">
    <w:name w:val="Heading 3 Char"/>
    <w:basedOn w:val="DefaultParagraphFont"/>
    <w:link w:val="Heading3"/>
    <w:uiPriority w:val="9"/>
    <w:rsid w:val="00A46492"/>
    <w:rPr>
      <w:rFonts w:ascii="Calibri" w:eastAsia="Times New Roman" w:hAnsi="Calibri"/>
      <w:bCs/>
      <w:color w:val="005283"/>
      <w:sz w:val="28"/>
      <w:szCs w:val="26"/>
    </w:rPr>
  </w:style>
  <w:style w:type="character" w:customStyle="1" w:styleId="Heading4Char">
    <w:name w:val="Heading 4 Char"/>
    <w:basedOn w:val="DefaultParagraphFont"/>
    <w:link w:val="Heading4"/>
    <w:rsid w:val="00A46492"/>
    <w:rPr>
      <w:rFonts w:ascii="Calibri" w:eastAsia="Times New Roman" w:hAnsi="Calibri"/>
      <w:b/>
      <w:bCs/>
      <w:sz w:val="22"/>
      <w:szCs w:val="28"/>
    </w:rPr>
  </w:style>
  <w:style w:type="paragraph" w:styleId="TOC1">
    <w:name w:val="toc 1"/>
    <w:basedOn w:val="Normal"/>
    <w:next w:val="Normal"/>
    <w:autoRedefine/>
    <w:uiPriority w:val="39"/>
    <w:semiHidden/>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0C62B1"/>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TOC4">
    <w:name w:val="toc 4"/>
    <w:basedOn w:val="Normal"/>
    <w:next w:val="Normal"/>
    <w:autoRedefine/>
    <w:uiPriority w:val="39"/>
    <w:rsid w:val="00A82B9B"/>
    <w:pPr>
      <w:ind w:left="360"/>
    </w:pPr>
  </w:style>
  <w:style w:type="paragraph" w:styleId="Header">
    <w:name w:val="header"/>
    <w:basedOn w:val="Normal"/>
    <w:link w:val="HeaderChar"/>
    <w:rsid w:val="003602ED"/>
    <w:pPr>
      <w:tabs>
        <w:tab w:val="center" w:pos="4320"/>
        <w:tab w:val="right" w:pos="8640"/>
      </w:tabs>
    </w:pPr>
  </w:style>
  <w:style w:type="character" w:customStyle="1" w:styleId="HeaderChar">
    <w:name w:val="Header Char"/>
    <w:basedOn w:val="DefaultParagraphFont"/>
    <w:link w:val="Header"/>
    <w:rsid w:val="003602ED"/>
    <w:rPr>
      <w:rFonts w:ascii="Calibri" w:eastAsia="Times New Roman" w:hAnsi="Calibri"/>
      <w:sz w:val="22"/>
    </w:rPr>
  </w:style>
  <w:style w:type="paragraph" w:styleId="Footer">
    <w:name w:val="footer"/>
    <w:basedOn w:val="Normal"/>
    <w:link w:val="FooterChar"/>
    <w:uiPriority w:val="99"/>
    <w:rsid w:val="003602ED"/>
    <w:pPr>
      <w:tabs>
        <w:tab w:val="center" w:pos="4320"/>
        <w:tab w:val="right" w:pos="8640"/>
      </w:tabs>
    </w:pPr>
  </w:style>
  <w:style w:type="character" w:customStyle="1" w:styleId="FooterChar">
    <w:name w:val="Footer Char"/>
    <w:basedOn w:val="DefaultParagraphFont"/>
    <w:link w:val="Footer"/>
    <w:uiPriority w:val="99"/>
    <w:rsid w:val="003602ED"/>
    <w:rPr>
      <w:rFonts w:ascii="Calibri" w:eastAsia="Times New Roman" w:hAnsi="Calibri"/>
      <w:sz w:val="22"/>
    </w:rPr>
  </w:style>
  <w:style w:type="character" w:styleId="Hyperlink">
    <w:name w:val="Hyperlink"/>
    <w:basedOn w:val="DefaultParagraphFont"/>
    <w:rsid w:val="005E114D"/>
    <w:rPr>
      <w:color w:val="0000FF"/>
      <w:u w:val="single"/>
    </w:rPr>
  </w:style>
  <w:style w:type="table" w:styleId="TableGrid">
    <w:name w:val="Table Grid"/>
    <w:basedOn w:val="TableNormal"/>
    <w:uiPriority w:val="59"/>
    <w:rsid w:val="004C2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etingDateTIme">
    <w:name w:val="Meeting Date TIme"/>
    <w:basedOn w:val="Normal"/>
    <w:qFormat/>
    <w:rsid w:val="006318A9"/>
  </w:style>
  <w:style w:type="paragraph" w:styleId="ListParagraph">
    <w:name w:val="List Paragraph"/>
    <w:basedOn w:val="Normal"/>
    <w:uiPriority w:val="34"/>
    <w:qFormat/>
    <w:rsid w:val="000014C2"/>
    <w:pPr>
      <w:ind w:left="720"/>
    </w:pPr>
  </w:style>
  <w:style w:type="paragraph" w:styleId="BalloonText">
    <w:name w:val="Balloon Text"/>
    <w:basedOn w:val="Normal"/>
    <w:link w:val="BalloonTextChar"/>
    <w:rsid w:val="00C71D70"/>
    <w:rPr>
      <w:rFonts w:ascii="Tahoma" w:hAnsi="Tahoma" w:cs="Tahoma"/>
      <w:sz w:val="16"/>
      <w:szCs w:val="16"/>
    </w:rPr>
  </w:style>
  <w:style w:type="character" w:customStyle="1" w:styleId="BalloonTextChar">
    <w:name w:val="Balloon Text Char"/>
    <w:basedOn w:val="DefaultParagraphFont"/>
    <w:link w:val="BalloonText"/>
    <w:rsid w:val="00C71D70"/>
    <w:rPr>
      <w:rFonts w:ascii="Tahoma" w:eastAsia="Times New Roman" w:hAnsi="Tahoma" w:cs="Tahoma"/>
      <w:sz w:val="16"/>
      <w:szCs w:val="16"/>
    </w:rPr>
  </w:style>
  <w:style w:type="paragraph" w:customStyle="1" w:styleId="AddressBlock">
    <w:name w:val="Address Block"/>
    <w:basedOn w:val="Normal"/>
    <w:rsid w:val="00DD41A1"/>
    <w:pPr>
      <w:overflowPunct w:val="0"/>
      <w:autoSpaceDE w:val="0"/>
      <w:autoSpaceDN w:val="0"/>
      <w:adjustRightInd w:val="0"/>
      <w:spacing w:line="260" w:lineRule="exact"/>
      <w:textAlignment w:val="baseline"/>
    </w:pPr>
    <w:rPr>
      <w:rFonts w:ascii="Times" w:eastAsia="MS Mincho" w:hAnsi="Times"/>
      <w:noProof/>
    </w:rPr>
  </w:style>
  <w:style w:type="paragraph" w:styleId="Salutation">
    <w:name w:val="Salutation"/>
    <w:basedOn w:val="Normal"/>
    <w:next w:val="Normal"/>
    <w:link w:val="SalutationChar"/>
    <w:rsid w:val="00DD41A1"/>
    <w:pPr>
      <w:overflowPunct w:val="0"/>
      <w:autoSpaceDE w:val="0"/>
      <w:autoSpaceDN w:val="0"/>
      <w:adjustRightInd w:val="0"/>
      <w:spacing w:after="260" w:line="260" w:lineRule="exact"/>
      <w:textAlignment w:val="baseline"/>
    </w:pPr>
    <w:rPr>
      <w:rFonts w:ascii="Times" w:eastAsia="MS Mincho" w:hAnsi="Times"/>
      <w:noProof/>
    </w:rPr>
  </w:style>
  <w:style w:type="character" w:customStyle="1" w:styleId="SalutationChar">
    <w:name w:val="Salutation Char"/>
    <w:basedOn w:val="DefaultParagraphFont"/>
    <w:link w:val="Salutation"/>
    <w:rsid w:val="00DD41A1"/>
    <w:rPr>
      <w:rFonts w:ascii="Times" w:eastAsia="MS Mincho" w:hAnsi="Times"/>
      <w:noProof/>
      <w:sz w:val="22"/>
    </w:rPr>
  </w:style>
  <w:style w:type="paragraph" w:styleId="Date">
    <w:name w:val="Date"/>
    <w:basedOn w:val="Normal"/>
    <w:next w:val="Salutation"/>
    <w:link w:val="DateChar"/>
    <w:rsid w:val="00DD41A1"/>
    <w:pPr>
      <w:overflowPunct w:val="0"/>
      <w:autoSpaceDE w:val="0"/>
      <w:autoSpaceDN w:val="0"/>
      <w:adjustRightInd w:val="0"/>
      <w:spacing w:before="520" w:after="520" w:line="260" w:lineRule="exact"/>
      <w:textAlignment w:val="baseline"/>
    </w:pPr>
    <w:rPr>
      <w:rFonts w:ascii="Times" w:eastAsia="MS Mincho" w:hAnsi="Times"/>
      <w:noProof/>
    </w:rPr>
  </w:style>
  <w:style w:type="character" w:customStyle="1" w:styleId="DateChar">
    <w:name w:val="Date Char"/>
    <w:basedOn w:val="DefaultParagraphFont"/>
    <w:link w:val="Date"/>
    <w:rsid w:val="00DD41A1"/>
    <w:rPr>
      <w:rFonts w:ascii="Times" w:eastAsia="MS Mincho" w:hAnsi="Times"/>
      <w:noProof/>
      <w:sz w:val="22"/>
    </w:rPr>
  </w:style>
  <w:style w:type="paragraph" w:customStyle="1" w:styleId="LetterBody">
    <w:name w:val="Letter Body"/>
    <w:basedOn w:val="Normal"/>
    <w:rsid w:val="00DD41A1"/>
    <w:pPr>
      <w:overflowPunct w:val="0"/>
      <w:autoSpaceDE w:val="0"/>
      <w:autoSpaceDN w:val="0"/>
      <w:adjustRightInd w:val="0"/>
      <w:spacing w:after="260" w:line="260" w:lineRule="exact"/>
      <w:textAlignment w:val="baseline"/>
    </w:pPr>
    <w:rPr>
      <w:rFonts w:ascii="Times" w:eastAsia="MS Mincho" w:hAnsi="Times"/>
      <w:noProof/>
    </w:rPr>
  </w:style>
  <w:style w:type="paragraph" w:customStyle="1" w:styleId="JobTitle">
    <w:name w:val="Job Title"/>
    <w:basedOn w:val="Normal"/>
    <w:next w:val="Normal"/>
    <w:rsid w:val="00DD41A1"/>
    <w:pPr>
      <w:overflowPunct w:val="0"/>
      <w:autoSpaceDE w:val="0"/>
      <w:autoSpaceDN w:val="0"/>
      <w:adjustRightInd w:val="0"/>
      <w:spacing w:after="520" w:line="260" w:lineRule="exact"/>
      <w:textAlignment w:val="baseline"/>
    </w:pPr>
    <w:rPr>
      <w:rFonts w:ascii="Times" w:eastAsia="MS Mincho" w:hAnsi="Times"/>
      <w:i/>
      <w:noProof/>
    </w:rPr>
  </w:style>
  <w:style w:type="paragraph" w:customStyle="1" w:styleId="SenderName">
    <w:name w:val="Sender Name"/>
    <w:basedOn w:val="Normal"/>
    <w:next w:val="JobTitle"/>
    <w:rsid w:val="00DD41A1"/>
    <w:pPr>
      <w:overflowPunct w:val="0"/>
      <w:autoSpaceDE w:val="0"/>
      <w:autoSpaceDN w:val="0"/>
      <w:adjustRightInd w:val="0"/>
      <w:spacing w:after="80" w:line="260" w:lineRule="exact"/>
      <w:textAlignment w:val="baseline"/>
    </w:pPr>
    <w:rPr>
      <w:rFonts w:ascii="Times" w:eastAsia="MS Mincho" w:hAnsi="Times"/>
      <w:noProof/>
    </w:rPr>
  </w:style>
  <w:style w:type="paragraph" w:styleId="NormalWeb">
    <w:name w:val="Normal (Web)"/>
    <w:basedOn w:val="Normal"/>
    <w:unhideWhenUsed/>
    <w:rsid w:val="00265991"/>
    <w:pPr>
      <w:spacing w:before="100" w:beforeAutospacing="1" w:after="100" w:afterAutospacing="1"/>
    </w:pPr>
    <w:rPr>
      <w:rFonts w:ascii="Times New Roman" w:eastAsia="MS Mincho" w:hAnsi="Times New Roman"/>
      <w:szCs w:val="22"/>
      <w:lang w:eastAsia="ja-JP"/>
    </w:rPr>
  </w:style>
  <w:style w:type="paragraph" w:customStyle="1" w:styleId="section1text">
    <w:name w:val="section1text"/>
    <w:basedOn w:val="Normal"/>
    <w:rsid w:val="00265991"/>
    <w:pPr>
      <w:spacing w:before="100" w:beforeAutospacing="1" w:after="100" w:afterAutospacing="1"/>
    </w:pPr>
    <w:rPr>
      <w:rFonts w:ascii="Times New Roman" w:eastAsia="MS Mincho" w:hAnsi="Times New Roman"/>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138">
      <w:bodyDiv w:val="1"/>
      <w:marLeft w:val="0"/>
      <w:marRight w:val="0"/>
      <w:marTop w:val="0"/>
      <w:marBottom w:val="0"/>
      <w:divBdr>
        <w:top w:val="none" w:sz="0" w:space="0" w:color="auto"/>
        <w:left w:val="none" w:sz="0" w:space="0" w:color="auto"/>
        <w:bottom w:val="none" w:sz="0" w:space="0" w:color="auto"/>
        <w:right w:val="none" w:sz="0" w:space="0" w:color="auto"/>
      </w:divBdr>
    </w:div>
    <w:div w:id="321474546">
      <w:bodyDiv w:val="1"/>
      <w:marLeft w:val="0"/>
      <w:marRight w:val="0"/>
      <w:marTop w:val="0"/>
      <w:marBottom w:val="0"/>
      <w:divBdr>
        <w:top w:val="none" w:sz="0" w:space="0" w:color="auto"/>
        <w:left w:val="none" w:sz="0" w:space="0" w:color="auto"/>
        <w:bottom w:val="none" w:sz="0" w:space="0" w:color="auto"/>
        <w:right w:val="none" w:sz="0" w:space="0" w:color="auto"/>
      </w:divBdr>
    </w:div>
    <w:div w:id="444740669">
      <w:bodyDiv w:val="1"/>
      <w:marLeft w:val="0"/>
      <w:marRight w:val="0"/>
      <w:marTop w:val="0"/>
      <w:marBottom w:val="0"/>
      <w:divBdr>
        <w:top w:val="none" w:sz="0" w:space="0" w:color="auto"/>
        <w:left w:val="none" w:sz="0" w:space="0" w:color="auto"/>
        <w:bottom w:val="none" w:sz="0" w:space="0" w:color="auto"/>
        <w:right w:val="none" w:sz="0" w:space="0" w:color="auto"/>
      </w:divBdr>
    </w:div>
    <w:div w:id="461116243">
      <w:bodyDiv w:val="1"/>
      <w:marLeft w:val="0"/>
      <w:marRight w:val="0"/>
      <w:marTop w:val="0"/>
      <w:marBottom w:val="0"/>
      <w:divBdr>
        <w:top w:val="none" w:sz="0" w:space="0" w:color="auto"/>
        <w:left w:val="none" w:sz="0" w:space="0" w:color="auto"/>
        <w:bottom w:val="none" w:sz="0" w:space="0" w:color="auto"/>
        <w:right w:val="none" w:sz="0" w:space="0" w:color="auto"/>
      </w:divBdr>
    </w:div>
    <w:div w:id="845561072">
      <w:bodyDiv w:val="1"/>
      <w:marLeft w:val="0"/>
      <w:marRight w:val="0"/>
      <w:marTop w:val="0"/>
      <w:marBottom w:val="0"/>
      <w:divBdr>
        <w:top w:val="none" w:sz="0" w:space="0" w:color="auto"/>
        <w:left w:val="none" w:sz="0" w:space="0" w:color="auto"/>
        <w:bottom w:val="none" w:sz="0" w:space="0" w:color="auto"/>
        <w:right w:val="none" w:sz="0" w:space="0" w:color="auto"/>
      </w:divBdr>
    </w:div>
    <w:div w:id="1171992953">
      <w:bodyDiv w:val="1"/>
      <w:marLeft w:val="0"/>
      <w:marRight w:val="0"/>
      <w:marTop w:val="0"/>
      <w:marBottom w:val="0"/>
      <w:divBdr>
        <w:top w:val="none" w:sz="0" w:space="0" w:color="auto"/>
        <w:left w:val="none" w:sz="0" w:space="0" w:color="auto"/>
        <w:bottom w:val="none" w:sz="0" w:space="0" w:color="auto"/>
        <w:right w:val="none" w:sz="0" w:space="0" w:color="auto"/>
      </w:divBdr>
    </w:div>
    <w:div w:id="1190219164">
      <w:bodyDiv w:val="1"/>
      <w:marLeft w:val="0"/>
      <w:marRight w:val="0"/>
      <w:marTop w:val="0"/>
      <w:marBottom w:val="0"/>
      <w:divBdr>
        <w:top w:val="none" w:sz="0" w:space="0" w:color="auto"/>
        <w:left w:val="none" w:sz="0" w:space="0" w:color="auto"/>
        <w:bottom w:val="none" w:sz="0" w:space="0" w:color="auto"/>
        <w:right w:val="none" w:sz="0" w:space="0" w:color="auto"/>
      </w:divBdr>
    </w:div>
    <w:div w:id="1430394286">
      <w:bodyDiv w:val="1"/>
      <w:marLeft w:val="0"/>
      <w:marRight w:val="0"/>
      <w:marTop w:val="0"/>
      <w:marBottom w:val="0"/>
      <w:divBdr>
        <w:top w:val="none" w:sz="0" w:space="0" w:color="auto"/>
        <w:left w:val="none" w:sz="0" w:space="0" w:color="auto"/>
        <w:bottom w:val="none" w:sz="0" w:space="0" w:color="auto"/>
        <w:right w:val="none" w:sz="0" w:space="0" w:color="auto"/>
      </w:divBdr>
    </w:div>
    <w:div w:id="1484006608">
      <w:bodyDiv w:val="1"/>
      <w:marLeft w:val="0"/>
      <w:marRight w:val="0"/>
      <w:marTop w:val="0"/>
      <w:marBottom w:val="0"/>
      <w:divBdr>
        <w:top w:val="none" w:sz="0" w:space="0" w:color="auto"/>
        <w:left w:val="none" w:sz="0" w:space="0" w:color="auto"/>
        <w:bottom w:val="none" w:sz="0" w:space="0" w:color="auto"/>
        <w:right w:val="none" w:sz="0" w:space="0" w:color="auto"/>
      </w:divBdr>
    </w:div>
    <w:div w:id="1500274594">
      <w:bodyDiv w:val="1"/>
      <w:marLeft w:val="0"/>
      <w:marRight w:val="0"/>
      <w:marTop w:val="0"/>
      <w:marBottom w:val="0"/>
      <w:divBdr>
        <w:top w:val="none" w:sz="0" w:space="0" w:color="auto"/>
        <w:left w:val="none" w:sz="0" w:space="0" w:color="auto"/>
        <w:bottom w:val="none" w:sz="0" w:space="0" w:color="auto"/>
        <w:right w:val="none" w:sz="0" w:space="0" w:color="auto"/>
      </w:divBdr>
    </w:div>
    <w:div w:id="1678270029">
      <w:bodyDiv w:val="1"/>
      <w:marLeft w:val="0"/>
      <w:marRight w:val="0"/>
      <w:marTop w:val="0"/>
      <w:marBottom w:val="0"/>
      <w:divBdr>
        <w:top w:val="none" w:sz="0" w:space="0" w:color="auto"/>
        <w:left w:val="none" w:sz="0" w:space="0" w:color="auto"/>
        <w:bottom w:val="none" w:sz="0" w:space="0" w:color="auto"/>
        <w:right w:val="none" w:sz="0" w:space="0" w:color="auto"/>
      </w:divBdr>
    </w:div>
    <w:div w:id="1810056163">
      <w:bodyDiv w:val="1"/>
      <w:marLeft w:val="0"/>
      <w:marRight w:val="0"/>
      <w:marTop w:val="0"/>
      <w:marBottom w:val="0"/>
      <w:divBdr>
        <w:top w:val="none" w:sz="0" w:space="0" w:color="auto"/>
        <w:left w:val="none" w:sz="0" w:space="0" w:color="auto"/>
        <w:bottom w:val="none" w:sz="0" w:space="0" w:color="auto"/>
        <w:right w:val="none" w:sz="0" w:space="0" w:color="auto"/>
      </w:divBdr>
    </w:div>
    <w:div w:id="1869444126">
      <w:bodyDiv w:val="1"/>
      <w:marLeft w:val="0"/>
      <w:marRight w:val="0"/>
      <w:marTop w:val="0"/>
      <w:marBottom w:val="0"/>
      <w:divBdr>
        <w:top w:val="none" w:sz="0" w:space="0" w:color="auto"/>
        <w:left w:val="none" w:sz="0" w:space="0" w:color="auto"/>
        <w:bottom w:val="none" w:sz="0" w:space="0" w:color="auto"/>
        <w:right w:val="none" w:sz="0" w:space="0" w:color="auto"/>
      </w:divBdr>
    </w:div>
    <w:div w:id="1893694205">
      <w:bodyDiv w:val="1"/>
      <w:marLeft w:val="0"/>
      <w:marRight w:val="0"/>
      <w:marTop w:val="0"/>
      <w:marBottom w:val="0"/>
      <w:divBdr>
        <w:top w:val="none" w:sz="0" w:space="0" w:color="auto"/>
        <w:left w:val="none" w:sz="0" w:space="0" w:color="auto"/>
        <w:bottom w:val="none" w:sz="0" w:space="0" w:color="auto"/>
        <w:right w:val="none" w:sz="0" w:space="0" w:color="auto"/>
      </w:divBdr>
    </w:div>
    <w:div w:id="1937901494">
      <w:bodyDiv w:val="1"/>
      <w:marLeft w:val="0"/>
      <w:marRight w:val="0"/>
      <w:marTop w:val="0"/>
      <w:marBottom w:val="0"/>
      <w:divBdr>
        <w:top w:val="none" w:sz="0" w:space="0" w:color="auto"/>
        <w:left w:val="none" w:sz="0" w:space="0" w:color="auto"/>
        <w:bottom w:val="none" w:sz="0" w:space="0" w:color="auto"/>
        <w:right w:val="none" w:sz="0" w:space="0" w:color="auto"/>
      </w:divBdr>
    </w:div>
    <w:div w:id="211466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8886-2A83-4618-B9B8-2C0532DB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Clark</dc:creator>
  <cp:keywords/>
  <cp:lastModifiedBy>Khara, Archana</cp:lastModifiedBy>
  <cp:revision>3</cp:revision>
  <cp:lastPrinted>2012-12-05T22:39:00Z</cp:lastPrinted>
  <dcterms:created xsi:type="dcterms:W3CDTF">2012-12-05T22:38:00Z</dcterms:created>
  <dcterms:modified xsi:type="dcterms:W3CDTF">2012-12-05T22:39:00Z</dcterms:modified>
</cp:coreProperties>
</file>