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2EBD" w14:textId="1BDF295A" w:rsidR="0067295F" w:rsidRDefault="0067295F" w:rsidP="009E2047"/>
    <w:p w14:paraId="4C9FF550" w14:textId="77777777" w:rsidR="000A469A" w:rsidRDefault="000A469A" w:rsidP="000A469A">
      <w:pPr>
        <w:pStyle w:val="ListParagraph"/>
        <w:ind w:left="0"/>
        <w:jc w:val="both"/>
      </w:pPr>
    </w:p>
    <w:p w14:paraId="2F92D6B4" w14:textId="77777777" w:rsidR="000A469A" w:rsidRDefault="000A469A" w:rsidP="000A469A">
      <w:pPr>
        <w:pStyle w:val="ListParagraph"/>
        <w:ind w:left="0"/>
      </w:pPr>
      <w:r>
        <w:rPr>
          <w:lang w:val="ko-KR" w:bidi="ko-KR"/>
        </w:rPr>
        <w:t>학부모</w:t>
      </w:r>
      <w:r>
        <w:rPr>
          <w:lang w:val="ko-KR" w:bidi="ko-KR"/>
        </w:rPr>
        <w:t>/</w:t>
      </w:r>
      <w:r>
        <w:rPr>
          <w:lang w:val="ko-KR" w:bidi="ko-KR"/>
        </w:rPr>
        <w:t>보호자님</w:t>
      </w:r>
      <w:r>
        <w:rPr>
          <w:lang w:val="ko-KR" w:bidi="ko-KR"/>
        </w:rPr>
        <w:t xml:space="preserve">, </w:t>
      </w:r>
      <w:r>
        <w:rPr>
          <w:lang w:val="ko-KR" w:bidi="ko-KR"/>
        </w:rPr>
        <w:t>안녕하십니까</w:t>
      </w:r>
      <w:r>
        <w:rPr>
          <w:lang w:val="ko-KR" w:bidi="ko-KR"/>
        </w:rPr>
        <w:t>?</w:t>
      </w:r>
    </w:p>
    <w:p w14:paraId="2F438CA9" w14:textId="77777777" w:rsidR="000A469A" w:rsidRDefault="000A469A" w:rsidP="000A469A">
      <w:pPr>
        <w:pStyle w:val="ListParagraph"/>
        <w:ind w:left="0"/>
      </w:pPr>
    </w:p>
    <w:p w14:paraId="4D77FDFE" w14:textId="77777777" w:rsidR="000A469A" w:rsidRDefault="000A469A" w:rsidP="000A469A">
      <w:pPr>
        <w:pStyle w:val="ListParagraph"/>
        <w:ind w:left="0"/>
      </w:pPr>
      <w:r>
        <w:rPr>
          <w:lang w:val="ko-KR" w:bidi="ko-KR"/>
        </w:rPr>
        <w:t>귀하의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학생</w:t>
      </w:r>
      <w:r>
        <w:rPr>
          <w:lang w:val="ko-KR" w:bidi="ko-KR"/>
        </w:rPr>
        <w:t>(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18</w:t>
      </w:r>
      <w:r>
        <w:rPr>
          <w:lang w:val="ko-KR" w:bidi="ko-KR"/>
        </w:rPr>
        <w:t>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본인</w:t>
      </w:r>
      <w:r>
        <w:rPr>
          <w:lang w:val="ko-KR" w:bidi="ko-KR"/>
        </w:rPr>
        <w:t>*)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오늘</w:t>
      </w:r>
      <w:r>
        <w:rPr>
          <w:lang w:val="ko-KR" w:bidi="ko-KR"/>
        </w:rPr>
        <w:t xml:space="preserve"> </w:t>
      </w:r>
      <w:r>
        <w:rPr>
          <w:lang w:val="ko-KR" w:bidi="ko-KR"/>
        </w:rPr>
        <w:t>학교에서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무증상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교내</w:t>
      </w:r>
      <w:r>
        <w:rPr>
          <w:lang w:val="ko-KR" w:bidi="ko-KR"/>
        </w:rPr>
        <w:t xml:space="preserve"> COVID-19/</w:t>
      </w:r>
      <w:r>
        <w:rPr>
          <w:lang w:val="ko-KR" w:bidi="ko-KR"/>
        </w:rPr>
        <w:t>코로나바이러스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참여했기에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서신을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발송해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드립니다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서신은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단계에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지침을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것입니다</w:t>
      </w:r>
      <w:r>
        <w:rPr>
          <w:lang w:val="ko-KR" w:bidi="ko-KR"/>
        </w:rPr>
        <w:t xml:space="preserve">. </w:t>
      </w:r>
    </w:p>
    <w:p w14:paraId="0F57E7DF" w14:textId="77777777" w:rsidR="000A469A" w:rsidRDefault="000A469A" w:rsidP="000A469A">
      <w:pPr>
        <w:pStyle w:val="ListParagraph"/>
        <w:ind w:left="0"/>
      </w:pPr>
    </w:p>
    <w:p w14:paraId="3A670D62" w14:textId="538F062E" w:rsidR="000A469A" w:rsidRDefault="00AB6194" w:rsidP="000A469A">
      <w:pPr>
        <w:pStyle w:val="ListParagraph"/>
        <w:ind w:left="0"/>
      </w:pPr>
      <w:hyperlink r:id="rId11" w:history="1">
        <w:r w:rsidR="000A469A" w:rsidRPr="00AB6194">
          <w:rPr>
            <w:rStyle w:val="Hyperlink"/>
            <w:lang w:val="ko-KR" w:bidi="ko-KR"/>
          </w:rPr>
          <w:t>shieldt3k12portal.pointnclick.com/login_login.aspx</w:t>
        </w:r>
      </w:hyperlink>
      <w:r w:rsidR="000A469A" w:rsidRPr="00AB6194">
        <w:rPr>
          <w:lang w:val="ko-KR" w:bidi="ko-KR"/>
        </w:rPr>
        <w:t>에서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사용할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수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있는</w:t>
      </w:r>
      <w:r w:rsidR="000A469A" w:rsidRPr="00AB6194">
        <w:rPr>
          <w:lang w:val="ko-KR" w:bidi="ko-KR"/>
        </w:rPr>
        <w:t xml:space="preserve"> Shield T3 </w:t>
      </w:r>
      <w:r w:rsidR="000A469A" w:rsidRPr="00AB6194">
        <w:rPr>
          <w:lang w:val="ko-KR" w:bidi="ko-KR"/>
        </w:rPr>
        <w:t>포털을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통해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결과를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확인할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수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있습니다</w:t>
      </w:r>
      <w:r w:rsidR="000A469A" w:rsidRPr="00AB6194">
        <w:rPr>
          <w:lang w:val="ko-KR" w:bidi="ko-KR"/>
        </w:rPr>
        <w:t>.</w:t>
      </w:r>
      <w:r w:rsidR="000A469A" w:rsidRPr="00AB6194">
        <w:rPr>
          <w:rStyle w:val="Hyperlink"/>
          <w:lang w:val="ko-KR" w:bidi="ko-KR"/>
        </w:rPr>
        <w:t xml:space="preserve"> 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일반적으로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실험실에서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샘플을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받은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후</w:t>
      </w:r>
      <w:r w:rsidR="000A469A" w:rsidRPr="00AB6194">
        <w:rPr>
          <w:lang w:val="ko-KR" w:bidi="ko-KR"/>
        </w:rPr>
        <w:t xml:space="preserve"> 6~12</w:t>
      </w:r>
      <w:r w:rsidR="000A469A" w:rsidRPr="00AB6194">
        <w:rPr>
          <w:lang w:val="ko-KR" w:bidi="ko-KR"/>
        </w:rPr>
        <w:t>시간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이내에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검사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결과를</w:t>
      </w:r>
      <w:r w:rsidR="000A469A" w:rsidRPr="00AB6194">
        <w:rPr>
          <w:lang w:val="ko-KR" w:bidi="ko-KR"/>
        </w:rPr>
        <w:t xml:space="preserve"> </w:t>
      </w:r>
      <w:r w:rsidR="000A469A" w:rsidRPr="00AB6194">
        <w:rPr>
          <w:lang w:val="ko-KR" w:bidi="ko-KR"/>
        </w:rPr>
        <w:t>보고합니다</w:t>
      </w:r>
      <w:r w:rsidR="000A469A" w:rsidRPr="00AB6194">
        <w:rPr>
          <w:lang w:val="ko-KR" w:bidi="ko-KR"/>
        </w:rPr>
        <w:t>.</w:t>
      </w:r>
    </w:p>
    <w:p w14:paraId="1E794B5C" w14:textId="77777777" w:rsidR="000A469A" w:rsidRDefault="000A469A" w:rsidP="000A469A">
      <w:pPr>
        <w:pStyle w:val="ListParagraph"/>
        <w:ind w:left="0"/>
      </w:pPr>
    </w:p>
    <w:p w14:paraId="2E4CCB56" w14:textId="703ACCBC" w:rsidR="000A469A" w:rsidRDefault="000A469A" w:rsidP="000A469A">
      <w:pPr>
        <w:pStyle w:val="ListParagraph"/>
        <w:ind w:left="0"/>
      </w:pPr>
      <w:r w:rsidRPr="00AB6194">
        <w:rPr>
          <w:lang w:val="ko-KR" w:bidi="ko-KR"/>
        </w:rPr>
        <w:t>등록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시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입력해야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하는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기관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코드를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포함해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학생의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결과를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보기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위해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포털에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등록하는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방법은</w:t>
      </w:r>
      <w:r w:rsidRPr="00AB6194">
        <w:rPr>
          <w:lang w:val="ko-KR" w:bidi="ko-KR"/>
        </w:rPr>
        <w:t xml:space="preserve"> </w:t>
      </w:r>
      <w:hyperlink r:id="rId12" w:history="1">
        <w:r w:rsidR="00126A2B" w:rsidRPr="00AB6194">
          <w:rPr>
            <w:rStyle w:val="Hyperlink"/>
            <w:lang w:val="ko-KR" w:bidi="ko-KR"/>
          </w:rPr>
          <w:t>여기에서</w:t>
        </w:r>
      </w:hyperlink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확인할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수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있습니다</w:t>
      </w:r>
      <w:r w:rsidRPr="00AB6194">
        <w:rPr>
          <w:lang w:val="ko-KR" w:bidi="ko-KR"/>
        </w:rPr>
        <w:t xml:space="preserve">. </w:t>
      </w:r>
      <w:r w:rsidR="005B7478" w:rsidRPr="00AB6194">
        <w:rPr>
          <w:lang w:val="ko-KR" w:bidi="ko-KR"/>
        </w:rPr>
        <w:t>로그인을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하는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데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문제가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있는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경우</w:t>
      </w:r>
      <w:r w:rsidR="005B7478" w:rsidRPr="00AB6194">
        <w:rPr>
          <w:lang w:val="ko-KR" w:bidi="ko-KR"/>
        </w:rPr>
        <w:t xml:space="preserve">, </w:t>
      </w:r>
      <w:r w:rsidR="005B7478" w:rsidRPr="00AB6194">
        <w:rPr>
          <w:lang w:val="ko-KR" w:bidi="ko-KR"/>
        </w:rPr>
        <w:t>기술적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지원을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요청하기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전에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양측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부모</w:t>
      </w:r>
      <w:r w:rsidR="005B7478" w:rsidRPr="00AB6194">
        <w:rPr>
          <w:lang w:val="ko-KR" w:bidi="ko-KR"/>
        </w:rPr>
        <w:t>/</w:t>
      </w:r>
      <w:r w:rsidR="005B7478" w:rsidRPr="00AB6194">
        <w:rPr>
          <w:lang w:val="ko-KR" w:bidi="ko-KR"/>
        </w:rPr>
        <w:t>보호자의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이메일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주소</w:t>
      </w:r>
      <w:r w:rsidR="005B7478" w:rsidRPr="00AB6194">
        <w:rPr>
          <w:lang w:val="ko-KR" w:bidi="ko-KR"/>
        </w:rPr>
        <w:t>(</w:t>
      </w:r>
      <w:r w:rsidR="005B7478" w:rsidRPr="00AB6194">
        <w:rPr>
          <w:lang w:val="ko-KR" w:bidi="ko-KR"/>
        </w:rPr>
        <w:t>해당하는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경우</w:t>
      </w:r>
      <w:r w:rsidR="005B7478" w:rsidRPr="00AB6194">
        <w:rPr>
          <w:lang w:val="ko-KR" w:bidi="ko-KR"/>
        </w:rPr>
        <w:t>)</w:t>
      </w:r>
      <w:r w:rsidR="005B7478" w:rsidRPr="00AB6194">
        <w:rPr>
          <w:lang w:val="ko-KR" w:bidi="ko-KR"/>
        </w:rPr>
        <w:t>로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시도해</w:t>
      </w:r>
      <w:r w:rsidR="005B7478" w:rsidRPr="00AB6194">
        <w:rPr>
          <w:lang w:val="ko-KR" w:bidi="ko-KR"/>
        </w:rPr>
        <w:t xml:space="preserve"> </w:t>
      </w:r>
      <w:r w:rsidR="005B7478" w:rsidRPr="00AB6194">
        <w:rPr>
          <w:lang w:val="ko-KR" w:bidi="ko-KR"/>
        </w:rPr>
        <w:t>보십시오</w:t>
      </w:r>
      <w:r w:rsidR="005B7478" w:rsidRPr="00AB6194">
        <w:rPr>
          <w:lang w:val="ko-KR" w:bidi="ko-KR"/>
        </w:rPr>
        <w:t xml:space="preserve">. </w:t>
      </w:r>
      <w:r w:rsidRPr="00AB6194">
        <w:rPr>
          <w:lang w:val="ko-KR" w:bidi="ko-KR"/>
        </w:rPr>
        <w:t>로그인과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관련해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질문이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있거나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포털에서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등록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또는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결과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보기와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관련해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도움이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필요한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경우에는</w:t>
      </w:r>
      <w:r w:rsidRPr="00AB6194">
        <w:rPr>
          <w:lang w:val="ko-KR" w:bidi="ko-KR"/>
        </w:rPr>
        <w:t xml:space="preserve"> ShieldT3 </w:t>
      </w:r>
      <w:r w:rsidRPr="00AB6194">
        <w:rPr>
          <w:lang w:val="ko-KR" w:bidi="ko-KR"/>
        </w:rPr>
        <w:t>팀에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전화</w:t>
      </w:r>
      <w:r w:rsidRPr="00AB6194">
        <w:rPr>
          <w:lang w:val="ko-KR" w:bidi="ko-KR"/>
        </w:rPr>
        <w:t xml:space="preserve"> 833-</w:t>
      </w:r>
      <w:r w:rsidR="00AB6194">
        <w:rPr>
          <w:lang w:bidi="ko-KR"/>
        </w:rPr>
        <w:t>341</w:t>
      </w:r>
      <w:r w:rsidRPr="00AB6194">
        <w:rPr>
          <w:lang w:val="ko-KR" w:bidi="ko-KR"/>
        </w:rPr>
        <w:t>-07</w:t>
      </w:r>
      <w:r w:rsidR="00AB6194">
        <w:rPr>
          <w:lang w:bidi="ko-KR"/>
        </w:rPr>
        <w:t xml:space="preserve">97 </w:t>
      </w:r>
      <w:r w:rsidRPr="00AB6194">
        <w:rPr>
          <w:lang w:val="ko-KR" w:bidi="ko-KR"/>
        </w:rPr>
        <w:t>(</w:t>
      </w:r>
      <w:r w:rsidRPr="00AB6194">
        <w:rPr>
          <w:lang w:val="ko-KR" w:bidi="ko-KR"/>
        </w:rPr>
        <w:t>월</w:t>
      </w:r>
      <w:r w:rsidRPr="00AB6194">
        <w:rPr>
          <w:lang w:val="ko-KR" w:bidi="ko-KR"/>
        </w:rPr>
        <w:t>~</w:t>
      </w:r>
      <w:r w:rsidRPr="00AB6194">
        <w:rPr>
          <w:lang w:val="ko-KR" w:bidi="ko-KR"/>
        </w:rPr>
        <w:t>금</w:t>
      </w:r>
      <w:r w:rsidRPr="00AB6194">
        <w:rPr>
          <w:lang w:val="ko-KR" w:bidi="ko-KR"/>
        </w:rPr>
        <w:t xml:space="preserve">, </w:t>
      </w:r>
      <w:r w:rsidRPr="00AB6194">
        <w:rPr>
          <w:lang w:val="ko-KR" w:bidi="ko-KR"/>
        </w:rPr>
        <w:t>오전</w:t>
      </w:r>
      <w:r w:rsidRPr="00AB6194">
        <w:rPr>
          <w:lang w:val="ko-KR" w:bidi="ko-KR"/>
        </w:rPr>
        <w:t xml:space="preserve"> 9</w:t>
      </w:r>
      <w:r w:rsidRPr="00AB6194">
        <w:rPr>
          <w:lang w:val="ko-KR" w:bidi="ko-KR"/>
        </w:rPr>
        <w:t>시</w:t>
      </w:r>
      <w:r w:rsidRPr="00AB6194">
        <w:rPr>
          <w:lang w:val="ko-KR" w:bidi="ko-KR"/>
        </w:rPr>
        <w:t>~</w:t>
      </w:r>
      <w:r w:rsidRPr="00AB6194">
        <w:rPr>
          <w:lang w:val="ko-KR" w:bidi="ko-KR"/>
        </w:rPr>
        <w:t>오후</w:t>
      </w:r>
      <w:r w:rsidRPr="00AB6194">
        <w:rPr>
          <w:lang w:val="ko-KR" w:bidi="ko-KR"/>
        </w:rPr>
        <w:t xml:space="preserve"> 5</w:t>
      </w:r>
      <w:r w:rsidRPr="00AB6194">
        <w:rPr>
          <w:lang w:val="ko-KR" w:bidi="ko-KR"/>
        </w:rPr>
        <w:t>시</w:t>
      </w:r>
      <w:r w:rsidRPr="00AB6194">
        <w:rPr>
          <w:lang w:val="ko-KR" w:bidi="ko-KR"/>
        </w:rPr>
        <w:t>)</w:t>
      </w:r>
      <w:r w:rsidRPr="00AB6194">
        <w:rPr>
          <w:lang w:val="ko-KR" w:bidi="ko-KR"/>
        </w:rPr>
        <w:t>번으로</w:t>
      </w:r>
      <w:r w:rsidRPr="00AB6194">
        <w:rPr>
          <w:lang w:val="ko-KR" w:bidi="ko-KR"/>
        </w:rPr>
        <w:t xml:space="preserve"> </w:t>
      </w:r>
      <w:r w:rsidRPr="00AB6194">
        <w:rPr>
          <w:lang w:val="ko-KR" w:bidi="ko-KR"/>
        </w:rPr>
        <w:t>문의하십시오</w:t>
      </w:r>
      <w:r w:rsidRPr="00AB6194">
        <w:rPr>
          <w:lang w:val="ko-KR" w:bidi="ko-KR"/>
        </w:rPr>
        <w:t>.</w:t>
      </w:r>
    </w:p>
    <w:p w14:paraId="53215D96" w14:textId="77777777" w:rsidR="000A469A" w:rsidRDefault="000A469A" w:rsidP="000A469A">
      <w:pPr>
        <w:pStyle w:val="ListParagraph"/>
        <w:ind w:left="0"/>
      </w:pPr>
    </w:p>
    <w:p w14:paraId="421017F0" w14:textId="77777777" w:rsidR="000A469A" w:rsidRDefault="000A469A" w:rsidP="000A469A">
      <w:pPr>
        <w:pStyle w:val="ListParagraph"/>
        <w:ind w:left="0"/>
      </w:pPr>
      <w:r>
        <w:rPr>
          <w:lang w:val="ko-KR" w:bidi="ko-KR"/>
        </w:rPr>
        <w:t>학생의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양성인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학교</w:t>
      </w:r>
      <w:r>
        <w:rPr>
          <w:lang w:val="ko-KR" w:bidi="ko-KR"/>
        </w:rPr>
        <w:t xml:space="preserve">, DCPS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</w:t>
      </w:r>
      <w:r>
        <w:rPr>
          <w:lang w:val="ko-KR" w:bidi="ko-KR"/>
        </w:rPr>
        <w:t xml:space="preserve"> </w:t>
      </w:r>
      <w:r>
        <w:rPr>
          <w:lang w:val="ko-KR" w:bidi="ko-KR"/>
        </w:rPr>
        <w:t>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DC </w:t>
      </w:r>
      <w:r>
        <w:rPr>
          <w:lang w:val="ko-KR" w:bidi="ko-KR"/>
        </w:rPr>
        <w:t>보건부</w:t>
      </w:r>
      <w:r>
        <w:rPr>
          <w:lang w:val="ko-KR" w:bidi="ko-KR"/>
        </w:rPr>
        <w:t xml:space="preserve"> </w:t>
      </w:r>
      <w:r>
        <w:rPr>
          <w:lang w:val="ko-KR" w:bidi="ko-KR"/>
        </w:rPr>
        <w:t>담당자가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후속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취할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것입니다</w:t>
      </w:r>
      <w:r>
        <w:rPr>
          <w:lang w:val="ko-KR" w:bidi="ko-KR"/>
        </w:rPr>
        <w:t>.</w:t>
      </w:r>
    </w:p>
    <w:p w14:paraId="7E7320DC" w14:textId="77777777" w:rsidR="000A469A" w:rsidRDefault="000A469A" w:rsidP="000A469A">
      <w:pPr>
        <w:jc w:val="both"/>
      </w:pPr>
    </w:p>
    <w:p w14:paraId="21C08D7D" w14:textId="77777777" w:rsidR="000A469A" w:rsidRPr="007A7A36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val="ko-KR" w:bidi="ko-KR"/>
        </w:rPr>
        <w:t>학생이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양성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판정을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받으면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어떻게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해야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할까요</w:t>
      </w:r>
      <w:r w:rsidRPr="007A7A36">
        <w:rPr>
          <w:b/>
          <w:sz w:val="22"/>
          <w:lang w:val="ko-KR" w:bidi="ko-KR"/>
        </w:rPr>
        <w:t>?</w:t>
      </w:r>
    </w:p>
    <w:p w14:paraId="7300A7BC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val="ko-KR" w:bidi="ko-KR"/>
        </w:rPr>
        <w:t>학생이</w:t>
      </w:r>
      <w:r w:rsidRPr="007A7A36">
        <w:rPr>
          <w:sz w:val="22"/>
          <w:lang w:val="ko-KR" w:bidi="ko-KR"/>
        </w:rPr>
        <w:t xml:space="preserve"> COVID-19/</w:t>
      </w:r>
      <w:r w:rsidRPr="007A7A36">
        <w:rPr>
          <w:sz w:val="22"/>
          <w:lang w:val="ko-KR" w:bidi="ko-KR"/>
        </w:rPr>
        <w:t>코로나바이러스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검사에서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양성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판정을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받은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경우</w:t>
      </w:r>
      <w:r w:rsidRPr="007A7A36">
        <w:rPr>
          <w:sz w:val="22"/>
          <w:lang w:val="ko-KR" w:bidi="ko-KR"/>
        </w:rPr>
        <w:t>, COVID-19/</w:t>
      </w:r>
      <w:r w:rsidRPr="007A7A36">
        <w:rPr>
          <w:sz w:val="22"/>
          <w:lang w:val="ko-KR" w:bidi="ko-KR"/>
        </w:rPr>
        <w:t>코로나바이러스에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감염된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상태로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해당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바이러스를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퍼뜨릴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있다는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의미입니다</w:t>
      </w:r>
      <w:r w:rsidRPr="007A7A36">
        <w:rPr>
          <w:sz w:val="22"/>
          <w:lang w:val="ko-KR" w:bidi="ko-KR"/>
        </w:rPr>
        <w:t xml:space="preserve">. </w:t>
      </w:r>
      <w:r w:rsidRPr="007A7A36">
        <w:rPr>
          <w:sz w:val="22"/>
          <w:lang w:val="ko-KR" w:bidi="ko-KR"/>
        </w:rPr>
        <w:t>이럴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경우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학생의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의료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서비스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제공자에게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당장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연락하시기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바랍니다</w:t>
      </w:r>
      <w:r w:rsidRPr="007A7A36">
        <w:rPr>
          <w:sz w:val="22"/>
          <w:lang w:val="ko-KR" w:bidi="ko-KR"/>
        </w:rPr>
        <w:t xml:space="preserve">. </w:t>
      </w:r>
      <w:r w:rsidRPr="007A7A36">
        <w:rPr>
          <w:sz w:val="22"/>
          <w:lang w:val="ko-KR" w:bidi="ko-KR"/>
        </w:rPr>
        <w:t>학생은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등교하지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말고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집에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머물며</w:t>
      </w:r>
      <w:r w:rsidRPr="007A7A36">
        <w:rPr>
          <w:sz w:val="22"/>
          <w:lang w:val="ko-KR" w:bidi="ko-KR"/>
        </w:rPr>
        <w:t xml:space="preserve"> DC </w:t>
      </w:r>
      <w:r w:rsidRPr="007A7A36">
        <w:rPr>
          <w:sz w:val="22"/>
          <w:lang w:val="ko-KR" w:bidi="ko-KR"/>
        </w:rPr>
        <w:t>보건부와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학교의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보건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및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학습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지침을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따라야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합니다</w:t>
      </w:r>
      <w:r w:rsidRPr="007A7A36">
        <w:rPr>
          <w:sz w:val="22"/>
          <w:lang w:val="ko-KR" w:bidi="ko-KR"/>
        </w:rPr>
        <w:t>.</w:t>
      </w:r>
    </w:p>
    <w:p w14:paraId="7B2FC164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</w:p>
    <w:p w14:paraId="710CF5B8" w14:textId="100AE13A" w:rsidR="00AE18EB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val="ko-KR" w:bidi="ko-KR"/>
        </w:rPr>
        <w:t>학교에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대한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질문은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교장에게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직접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할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수</w:t>
      </w:r>
      <w:r w:rsidRPr="007A7A36">
        <w:rPr>
          <w:b/>
          <w:sz w:val="22"/>
          <w:lang w:val="ko-KR" w:bidi="ko-KR"/>
        </w:rPr>
        <w:t xml:space="preserve"> </w:t>
      </w:r>
      <w:r w:rsidRPr="007A7A36">
        <w:rPr>
          <w:b/>
          <w:sz w:val="22"/>
          <w:lang w:val="ko-KR" w:bidi="ko-KR"/>
        </w:rPr>
        <w:t>있습니다</w:t>
      </w:r>
      <w:r w:rsidRPr="007A7A36">
        <w:rPr>
          <w:b/>
          <w:sz w:val="22"/>
          <w:lang w:val="ko-KR" w:bidi="ko-KR"/>
        </w:rPr>
        <w:t xml:space="preserve">. 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양성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판정을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받은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후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학생의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건강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요구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사항에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대한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질문은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학생의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의료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서비스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제공자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또는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양호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교사에게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문의할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있습니다</w:t>
      </w:r>
      <w:r w:rsidRPr="007A7A36">
        <w:rPr>
          <w:sz w:val="22"/>
          <w:lang w:val="ko-KR" w:bidi="ko-KR"/>
        </w:rPr>
        <w:t>.</w:t>
      </w:r>
    </w:p>
    <w:p w14:paraId="1B63DC49" w14:textId="77777777" w:rsidR="00AE18EB" w:rsidRDefault="00AE18EB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0CF12758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val="ko-KR" w:bidi="ko-KR"/>
        </w:rPr>
        <w:t>특정</w:t>
      </w:r>
      <w:r w:rsidRPr="007A7A36">
        <w:rPr>
          <w:sz w:val="22"/>
          <w:lang w:val="ko-KR" w:bidi="ko-KR"/>
        </w:rPr>
        <w:t xml:space="preserve"> COVID-19/</w:t>
      </w:r>
      <w:r w:rsidRPr="007A7A36">
        <w:rPr>
          <w:sz w:val="22"/>
          <w:lang w:val="ko-KR" w:bidi="ko-KR"/>
        </w:rPr>
        <w:t>코로나바이러스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증상과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관련된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지침은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학생의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의료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서비스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제공자에게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문의하십시오</w:t>
      </w:r>
      <w:r w:rsidRPr="007A7A36">
        <w:rPr>
          <w:sz w:val="22"/>
          <w:lang w:val="ko-KR" w:bidi="ko-KR"/>
        </w:rPr>
        <w:t>. COVID-19/</w:t>
      </w:r>
      <w:r w:rsidRPr="007A7A36">
        <w:rPr>
          <w:sz w:val="22"/>
          <w:lang w:val="ko-KR" w:bidi="ko-KR"/>
        </w:rPr>
        <w:t>코로나바이러스에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대한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일반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정보는</w:t>
      </w:r>
      <w:r w:rsidRPr="007A7A36">
        <w:rPr>
          <w:sz w:val="22"/>
          <w:lang w:val="ko-KR" w:bidi="ko-KR"/>
        </w:rPr>
        <w:t xml:space="preserve"> </w:t>
      </w:r>
      <w:hyperlink r:id="rId13">
        <w:r w:rsidRPr="007A7A36">
          <w:rPr>
            <w:rStyle w:val="Hyperlink"/>
            <w:sz w:val="22"/>
            <w:lang w:val="ko-KR" w:bidi="ko-KR"/>
          </w:rPr>
          <w:t>coronavirus.dc.gov</w:t>
        </w:r>
      </w:hyperlink>
      <w:r w:rsidRPr="007A7A36">
        <w:rPr>
          <w:sz w:val="22"/>
          <w:lang w:val="ko-KR" w:bidi="ko-KR"/>
        </w:rPr>
        <w:t>에서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확인할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수</w:t>
      </w:r>
      <w:r w:rsidRPr="007A7A36">
        <w:rPr>
          <w:sz w:val="22"/>
          <w:lang w:val="ko-KR" w:bidi="ko-KR"/>
        </w:rPr>
        <w:t xml:space="preserve"> </w:t>
      </w:r>
      <w:r w:rsidRPr="007A7A36">
        <w:rPr>
          <w:sz w:val="22"/>
          <w:lang w:val="ko-KR" w:bidi="ko-KR"/>
        </w:rPr>
        <w:t>있습니다</w:t>
      </w:r>
      <w:r w:rsidRPr="007A7A36">
        <w:rPr>
          <w:sz w:val="22"/>
          <w:lang w:val="ko-KR" w:bidi="ko-KR"/>
        </w:rPr>
        <w:t xml:space="preserve">. </w:t>
      </w:r>
    </w:p>
    <w:p w14:paraId="5B4226DA" w14:textId="77777777" w:rsidR="000A469A" w:rsidRPr="007A7A36" w:rsidRDefault="000A469A" w:rsidP="009E2047">
      <w:pPr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B650" w14:textId="77777777" w:rsidR="00C04629" w:rsidRDefault="00C04629" w:rsidP="000518D6">
      <w:r>
        <w:separator/>
      </w:r>
    </w:p>
  </w:endnote>
  <w:endnote w:type="continuationSeparator" w:id="0">
    <w:p w14:paraId="750E4A7A" w14:textId="77777777" w:rsidR="00C04629" w:rsidRDefault="00C0462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noProof/>
        <w:sz w:val="20"/>
        <w:lang w:val="ko-KR" w:bidi="ko-K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C10435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val="ko-KR" w:bidi="ko-KR"/>
      </w:rPr>
      <w:t xml:space="preserve">1050 First St. NE, Washington, DC 20002 • </w:t>
    </w:r>
    <w:r>
      <w:rPr>
        <w:rStyle w:val="field-content"/>
        <w:sz w:val="20"/>
        <w:lang w:val="ko-KR" w:bidi="ko-KR"/>
      </w:rPr>
      <w:t>전화</w:t>
    </w:r>
    <w:r>
      <w:rPr>
        <w:rStyle w:val="field-content"/>
        <w:sz w:val="20"/>
        <w:lang w:val="ko-KR" w:bidi="ko-KR"/>
      </w:rPr>
      <w:t>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noProof/>
        <w:sz w:val="20"/>
        <w:lang w:val="ko-KR" w:bidi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4E0450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val="ko-KR" w:bidi="ko-KR"/>
      </w:rPr>
      <w:t xml:space="preserve">1050 First St. NE, Washington, DC 20002 • </w:t>
    </w:r>
    <w:r w:rsidR="00F024F7">
      <w:rPr>
        <w:rStyle w:val="field-content"/>
        <w:sz w:val="20"/>
        <w:lang w:val="ko-KR" w:bidi="ko-KR"/>
      </w:rPr>
      <w:t>전화</w:t>
    </w:r>
    <w:r w:rsidR="00F024F7">
      <w:rPr>
        <w:rStyle w:val="field-content"/>
        <w:sz w:val="20"/>
        <w:lang w:val="ko-KR" w:bidi="ko-KR"/>
      </w:rPr>
      <w:t>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8F51" w14:textId="77777777" w:rsidR="00C04629" w:rsidRDefault="00C04629" w:rsidP="000518D6">
      <w:r>
        <w:separator/>
      </w:r>
    </w:p>
  </w:footnote>
  <w:footnote w:type="continuationSeparator" w:id="0">
    <w:p w14:paraId="20F9ADC7" w14:textId="77777777" w:rsidR="00C04629" w:rsidRDefault="00C0462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  <w:lang w:val="ko-KR" w:bidi="ko-KR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A3067"/>
    <w:rsid w:val="000A469A"/>
    <w:rsid w:val="000B14DE"/>
    <w:rsid w:val="000D61C0"/>
    <w:rsid w:val="000D7E2A"/>
    <w:rsid w:val="001016F3"/>
    <w:rsid w:val="00102AC5"/>
    <w:rsid w:val="0011121C"/>
    <w:rsid w:val="001116DC"/>
    <w:rsid w:val="001174EE"/>
    <w:rsid w:val="00126A2B"/>
    <w:rsid w:val="0015492F"/>
    <w:rsid w:val="001C7583"/>
    <w:rsid w:val="001F4A3C"/>
    <w:rsid w:val="00213E5D"/>
    <w:rsid w:val="00242170"/>
    <w:rsid w:val="002A0C5D"/>
    <w:rsid w:val="002B73DD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23181"/>
    <w:rsid w:val="0045010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5B7478"/>
    <w:rsid w:val="00612B95"/>
    <w:rsid w:val="00621AB6"/>
    <w:rsid w:val="00623FDC"/>
    <w:rsid w:val="00630CFC"/>
    <w:rsid w:val="0067295F"/>
    <w:rsid w:val="006D1A5F"/>
    <w:rsid w:val="00706830"/>
    <w:rsid w:val="00713343"/>
    <w:rsid w:val="00721414"/>
    <w:rsid w:val="007434F0"/>
    <w:rsid w:val="00751B6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766C8"/>
    <w:rsid w:val="00877C4A"/>
    <w:rsid w:val="00886FED"/>
    <w:rsid w:val="00893735"/>
    <w:rsid w:val="008A4012"/>
    <w:rsid w:val="008D0BA5"/>
    <w:rsid w:val="008E7F4E"/>
    <w:rsid w:val="008F33C4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A57158"/>
    <w:rsid w:val="00A7346A"/>
    <w:rsid w:val="00A866D7"/>
    <w:rsid w:val="00A93144"/>
    <w:rsid w:val="00AB6194"/>
    <w:rsid w:val="00AB762F"/>
    <w:rsid w:val="00AC1E9E"/>
    <w:rsid w:val="00AE18EB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1C68"/>
    <w:rsid w:val="00BE71C4"/>
    <w:rsid w:val="00C04629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8450F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7411F"/>
    <w:rsid w:val="00E94357"/>
    <w:rsid w:val="00EE3783"/>
    <w:rsid w:val="00F024F7"/>
    <w:rsid w:val="00F04B13"/>
    <w:rsid w:val="00F213E9"/>
    <w:rsid w:val="00F92C84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B984F-9AC9-4DCB-8A66-8D402E8DC7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4</cp:revision>
  <cp:lastPrinted>2014-09-17T16:24:00Z</cp:lastPrinted>
  <dcterms:created xsi:type="dcterms:W3CDTF">2021-09-30T19:35:00Z</dcterms:created>
  <dcterms:modified xsi:type="dcterms:W3CDTF">2021-10-01T16:31:00Z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