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65B4" w14:textId="0F557C53" w:rsidR="000F62EA" w:rsidRPr="00511BAC" w:rsidRDefault="000F62EA" w:rsidP="000F62EA">
      <w:pPr>
        <w:pStyle w:val="Header"/>
        <w:jc w:val="center"/>
        <w:rPr>
          <w:b/>
          <w:sz w:val="22"/>
          <w:szCs w:val="22"/>
        </w:rPr>
      </w:pPr>
      <w:r w:rsidRPr="00511BAC">
        <w:rPr>
          <w:b/>
          <w:sz w:val="22"/>
          <w:lang w:bidi="am-ET"/>
        </w:rPr>
        <w:t>NAEP 2022 የወላጅ/አሳዳጊ የማስታወቂያ ደብዳቤ</w:t>
      </w:r>
    </w:p>
    <w:p w14:paraId="6BC97FF5" w14:textId="4EBA2A0B" w:rsidR="001A1B9C" w:rsidRPr="00511BAC" w:rsidRDefault="001A1B9C" w:rsidP="000F62EA">
      <w:pPr>
        <w:pStyle w:val="Header"/>
        <w:jc w:val="center"/>
        <w:rPr>
          <w:b/>
          <w:sz w:val="22"/>
          <w:szCs w:val="22"/>
        </w:rPr>
      </w:pPr>
      <w:r w:rsidRPr="00511BAC">
        <w:rPr>
          <w:b/>
          <w:sz w:val="22"/>
          <w:lang w:bidi="am-ET"/>
        </w:rPr>
        <w:t>የህሳብ እና የንባብ ምዘናዎች</w:t>
      </w:r>
    </w:p>
    <w:p w14:paraId="2C3EC47B" w14:textId="53C0B382" w:rsidR="000F62EA" w:rsidRPr="00511BAC" w:rsidRDefault="000F62EA" w:rsidP="000F62EA">
      <w:pPr>
        <w:spacing w:after="0"/>
        <w:jc w:val="center"/>
        <w:rPr>
          <w:rFonts w:ascii="Times New Roman" w:hAnsi="Times New Roman" w:cs="Times New Roman"/>
          <w:color w:val="FF0000"/>
          <w:sz w:val="22"/>
          <w:szCs w:val="22"/>
        </w:rPr>
      </w:pPr>
      <w:r w:rsidRPr="00511BAC">
        <w:rPr>
          <w:color w:val="FF0000"/>
          <w:sz w:val="22"/>
          <w:lang w:bidi="am-ET"/>
        </w:rPr>
        <w:t>(</w:t>
      </w:r>
      <w:r w:rsidR="00A4779D" w:rsidRPr="00454A17">
        <w:rPr>
          <w:rFonts w:ascii="Times New Roman" w:hAnsi="Times New Roman" w:cs="Times New Roman"/>
          <w:color w:val="FF0000"/>
          <w:sz w:val="22"/>
          <w:lang w:bidi="es-ES"/>
        </w:rPr>
        <w:t>School Letterhead</w:t>
      </w:r>
      <w:r w:rsidRPr="00511BAC">
        <w:rPr>
          <w:color w:val="FF0000"/>
          <w:sz w:val="22"/>
          <w:lang w:bidi="am-ET"/>
        </w:rPr>
        <w:t>)</w:t>
      </w:r>
    </w:p>
    <w:p w14:paraId="7F045A80" w14:textId="0FD18D72" w:rsidR="000F62EA" w:rsidRPr="00511BAC" w:rsidRDefault="000F62EA" w:rsidP="000F62EA">
      <w:pPr>
        <w:spacing w:after="0"/>
        <w:jc w:val="center"/>
        <w:rPr>
          <w:rFonts w:ascii="Times New Roman" w:hAnsi="Times New Roman" w:cs="Times New Roman"/>
          <w:b/>
          <w:color w:val="FF0000"/>
          <w:sz w:val="22"/>
          <w:szCs w:val="22"/>
        </w:rPr>
      </w:pPr>
      <w:r w:rsidRPr="00511BAC">
        <w:rPr>
          <w:b/>
          <w:color w:val="FF0000"/>
          <w:sz w:val="22"/>
          <w:lang w:bidi="am-ET"/>
        </w:rPr>
        <w:t>(</w:t>
      </w:r>
      <w:r w:rsidR="00A4779D" w:rsidRPr="00454A17">
        <w:rPr>
          <w:rFonts w:ascii="Times New Roman" w:hAnsi="Times New Roman" w:cs="Times New Roman"/>
          <w:b/>
          <w:color w:val="FF0000"/>
          <w:sz w:val="22"/>
          <w:lang w:bidi="es-ES"/>
        </w:rPr>
        <w:t>Insert Date Here</w:t>
      </w:r>
      <w:r w:rsidRPr="00511BAC">
        <w:rPr>
          <w:b/>
          <w:color w:val="FF0000"/>
          <w:sz w:val="22"/>
          <w:lang w:bidi="am-ET"/>
        </w:rPr>
        <w:t>)</w:t>
      </w:r>
    </w:p>
    <w:p w14:paraId="6510ED10" w14:textId="77777777" w:rsidR="000F62EA" w:rsidRPr="00511BAC" w:rsidRDefault="000F62EA" w:rsidP="000F62EA">
      <w:pPr>
        <w:spacing w:after="0" w:line="240" w:lineRule="auto"/>
        <w:rPr>
          <w:rFonts w:ascii="Times New Roman" w:hAnsi="Times New Roman" w:cs="Times New Roman"/>
          <w:sz w:val="22"/>
          <w:szCs w:val="22"/>
        </w:rPr>
      </w:pPr>
      <w:r w:rsidRPr="00511BAC">
        <w:rPr>
          <w:sz w:val="22"/>
          <w:lang w:bidi="am-ET"/>
        </w:rPr>
        <w:t>ውድ ወላጅ ወይም አሳዳጊ፥</w:t>
      </w:r>
    </w:p>
    <w:p w14:paraId="556375B9" w14:textId="77777777" w:rsidR="000F62EA" w:rsidRPr="00511BAC" w:rsidRDefault="000F62EA" w:rsidP="000F62EA">
      <w:pPr>
        <w:spacing w:after="0" w:line="240" w:lineRule="auto"/>
        <w:rPr>
          <w:rFonts w:ascii="Times New Roman" w:hAnsi="Times New Roman" w:cs="Times New Roman"/>
          <w:sz w:val="22"/>
          <w:szCs w:val="22"/>
        </w:rPr>
      </w:pPr>
    </w:p>
    <w:p w14:paraId="63A81E29" w14:textId="6C4134FB" w:rsidR="000F62EA" w:rsidRPr="00511BAC" w:rsidRDefault="00A4779D" w:rsidP="000F62EA">
      <w:pPr>
        <w:spacing w:after="0" w:line="240" w:lineRule="auto"/>
        <w:rPr>
          <w:rFonts w:ascii="Times New Roman" w:hAnsi="Times New Roman" w:cs="Times New Roman"/>
          <w:sz w:val="22"/>
          <w:szCs w:val="22"/>
        </w:rPr>
      </w:pPr>
      <w:r>
        <w:rPr>
          <w:rFonts w:ascii="Times New Roman" w:hAnsi="Times New Roman" w:cs="Times New Roman"/>
          <w:color w:val="FF0000"/>
          <w:sz w:val="22"/>
          <w:lang w:val="en-US" w:bidi="es-ES"/>
        </w:rPr>
        <w:t>(</w:t>
      </w:r>
      <w:r w:rsidRPr="00454A17">
        <w:rPr>
          <w:rFonts w:ascii="Times New Roman" w:hAnsi="Times New Roman" w:cs="Times New Roman"/>
          <w:color w:val="FF0000"/>
          <w:sz w:val="22"/>
          <w:lang w:bidi="es-ES"/>
        </w:rPr>
        <w:t>School name</w:t>
      </w:r>
      <w:r w:rsidR="000F62EA" w:rsidRPr="00511BAC">
        <w:rPr>
          <w:color w:val="FF0000"/>
          <w:sz w:val="22"/>
          <w:lang w:bidi="am-ET"/>
        </w:rPr>
        <w:t>)</w:t>
      </w:r>
      <w:r w:rsidR="000F62EA" w:rsidRPr="00511BAC">
        <w:rPr>
          <w:sz w:val="22"/>
          <w:lang w:bidi="am-ET"/>
        </w:rPr>
        <w:t xml:space="preserve"> ብሔራዊ የትምህርት ሂደት ምዘና (NAEP) ውስጥ በ </w:t>
      </w:r>
      <w:r w:rsidR="000F62EA" w:rsidRPr="00511BAC">
        <w:rPr>
          <w:color w:val="FF0000"/>
          <w:sz w:val="22"/>
          <w:lang w:bidi="am-ET"/>
        </w:rPr>
        <w:t>(</w:t>
      </w:r>
      <w:r w:rsidRPr="00454A17">
        <w:rPr>
          <w:rFonts w:ascii="Times New Roman" w:hAnsi="Times New Roman" w:cs="Times New Roman"/>
          <w:color w:val="FF0000"/>
          <w:sz w:val="22"/>
          <w:lang w:bidi="es-ES"/>
        </w:rPr>
        <w:t>date</w:t>
      </w:r>
      <w:r w:rsidR="000F62EA" w:rsidRPr="00511BAC">
        <w:rPr>
          <w:color w:val="FF0000"/>
          <w:sz w:val="22"/>
          <w:lang w:bidi="am-ET"/>
        </w:rPr>
        <w:t>)</w:t>
      </w:r>
      <w:r w:rsidR="000F62EA" w:rsidRPr="00511BAC">
        <w:rPr>
          <w:sz w:val="22"/>
          <w:lang w:bidi="am-ET"/>
        </w:rPr>
        <w:t xml:space="preserve"> ይሳተፋል NAEP ተማሪዎች በበርካታ የትምህርት ዓይነቶች ውስጥ ምን እንደሚያውቁ እና ምን ማድረግ እንደምችሉ ትልቁ ብሔራዊ ተወካይ እና ቀጣይነት ያለው ምዘና ነው። NAEP ከስቴታችን ምዘናዎች ይለያል ምክንያቱም በመላው ሀገሪቱ መደበኛ የስኬት መለኪያ ነው። ምዘናው በብሔራዊ የትምህርት ስታቲስትክስ ማእከል፣ በUS የትምህርት መመሪያ ውስጥ፣ ይተዳደራል። ውጤቶቹ እንደ ብሔራዊ የሪፖርት ካርድ፣ ስለ ተማሪ ስኬትን ለአስተማሪዎች፣ ወላጆች፣ የፖሊሲ አውጪዎች፣ እና ለህዝብ የሚያቀርብ፣ ይወጣሉ።</w:t>
      </w:r>
    </w:p>
    <w:p w14:paraId="4399F093" w14:textId="77777777" w:rsidR="000F62EA" w:rsidRPr="00511BAC" w:rsidRDefault="000F62EA" w:rsidP="000F62EA">
      <w:pPr>
        <w:spacing w:after="0" w:line="240" w:lineRule="auto"/>
        <w:rPr>
          <w:rFonts w:ascii="Times New Roman" w:hAnsi="Times New Roman" w:cs="Times New Roman"/>
          <w:sz w:val="22"/>
          <w:szCs w:val="22"/>
        </w:rPr>
      </w:pPr>
    </w:p>
    <w:p w14:paraId="03AEFD8A" w14:textId="0285B13E" w:rsidR="000F62EA" w:rsidRPr="00511BAC" w:rsidRDefault="000F62EA" w:rsidP="000F62EA">
      <w:pPr>
        <w:pStyle w:val="BodyText"/>
        <w:rPr>
          <w:sz w:val="22"/>
          <w:szCs w:val="22"/>
        </w:rPr>
      </w:pPr>
      <w:r w:rsidRPr="00511BAC">
        <w:rPr>
          <w:sz w:val="22"/>
          <w:lang w:bidi="am-ET"/>
        </w:rPr>
        <w:t xml:space="preserve">ልጅዎ </w:t>
      </w:r>
      <w:r w:rsidRPr="00A4779D">
        <w:rPr>
          <w:sz w:val="22"/>
          <w:lang w:bidi="am-ET"/>
        </w:rPr>
        <w:t xml:space="preserve">የህሳብ ወይም የንባብ </w:t>
      </w:r>
      <w:r w:rsidRPr="00511BAC">
        <w:rPr>
          <w:sz w:val="22"/>
          <w:lang w:bidi="am-ET"/>
        </w:rPr>
        <w:t xml:space="preserve">ምዘናን </w:t>
      </w:r>
      <w:r w:rsidRPr="00A4779D">
        <w:rPr>
          <w:color w:val="FF0000"/>
          <w:sz w:val="22"/>
          <w:lang w:bidi="am-ET"/>
        </w:rPr>
        <w:t>(ይወስዳል/ሊወስድ ይችላል)</w:t>
      </w:r>
      <w:r w:rsidRPr="00511BAC">
        <w:rPr>
          <w:sz w:val="22"/>
          <w:lang w:bidi="am-ET"/>
        </w:rPr>
        <w:t xml:space="preserve">። በትምህርት ዓይነት-አካባቢ ጥያቄዎች በተጨማሪ፣ ተማሪዎች በፈቃደኝነት የ NAEP ዳሰሳ ጥያቄዎችን ይሞላሉ። እነዚህ ጥያቄዎች ስለ ተሳታፊ ተማሪ በትምህርት ክፍል ውስጥ እና ውጪ ለመማር ያለውን ትምህርታዊ ልምዶች እና እድሎች ጠቃሚ መረጃ ያቀርባሉ። ስለ NAEP የዳሰሳ ጥያቄዎች ተጨማሪ መረጃ በ </w:t>
      </w:r>
      <w:hyperlink r:id="rId10" w:history="1">
        <w:r w:rsidRPr="00511BAC">
          <w:rPr>
            <w:rStyle w:val="Hyperlink"/>
            <w:sz w:val="22"/>
            <w:lang w:bidi="am-ET"/>
          </w:rPr>
          <w:t>nces.ed.gov/nationsreportcard/parents</w:t>
        </w:r>
      </w:hyperlink>
      <w:r w:rsidRPr="00511BAC">
        <w:rPr>
          <w:sz w:val="22"/>
          <w:lang w:bidi="am-ET"/>
        </w:rPr>
        <w:t xml:space="preserve"> "ፈተናው ላይ ምን ዓይነት ጥያቄዎች አሉ?" የሚል ክፍል ስር ይገኛል።</w:t>
      </w:r>
    </w:p>
    <w:p w14:paraId="6B414B35" w14:textId="77777777" w:rsidR="000F62EA" w:rsidRPr="00511BAC" w:rsidRDefault="000F62EA" w:rsidP="000F62EA">
      <w:pPr>
        <w:pStyle w:val="BodyText"/>
        <w:rPr>
          <w:sz w:val="22"/>
          <w:szCs w:val="22"/>
        </w:rPr>
      </w:pPr>
    </w:p>
    <w:p w14:paraId="42EF134F" w14:textId="13146C15" w:rsidR="000F62EA" w:rsidRPr="00511BAC" w:rsidRDefault="000F62EA" w:rsidP="000F62EA">
      <w:pPr>
        <w:pStyle w:val="BodyText"/>
        <w:rPr>
          <w:sz w:val="22"/>
          <w:szCs w:val="22"/>
        </w:rPr>
      </w:pPr>
      <w:r w:rsidRPr="00511BAC">
        <w:rPr>
          <w:sz w:val="22"/>
          <w:lang w:bidi="am-ET"/>
        </w:rPr>
        <w:t>ምዘናው ለብዙ ተማሪዎች በግምት 2 ሰዓታትን ይወስዳል፣ የመሸጋገሪያ ጊዜ፣ ትዕዛዞች፣ እና የዳሰሳ ጥያቄዎችን መሙላት ይጨምራል።</w:t>
      </w:r>
    </w:p>
    <w:p w14:paraId="68C49CA2" w14:textId="77777777" w:rsidR="000F62EA" w:rsidRPr="00511BAC" w:rsidRDefault="000F62EA" w:rsidP="000F62EA">
      <w:pPr>
        <w:pStyle w:val="BodyText"/>
        <w:rPr>
          <w:sz w:val="22"/>
          <w:szCs w:val="22"/>
        </w:rPr>
      </w:pPr>
    </w:p>
    <w:p w14:paraId="59B9D202" w14:textId="77777777" w:rsidR="000F62EA" w:rsidRPr="00511BAC" w:rsidRDefault="000F62EA" w:rsidP="000F62EA">
      <w:pPr>
        <w:pStyle w:val="NoSpacing"/>
        <w:rPr>
          <w:rFonts w:ascii="Times New Roman" w:hAnsi="Times New Roman"/>
          <w:sz w:val="22"/>
          <w:szCs w:val="22"/>
        </w:rPr>
      </w:pPr>
      <w:r w:rsidRPr="00511BAC">
        <w:rPr>
          <w:b/>
          <w:sz w:val="22"/>
          <w:lang w:bidi="am-ET"/>
        </w:rPr>
        <w:t>የተሰበሰበ መረጃ ለስታቲስቲክስ ዓላማ ብቻ ይጠቅማል።</w:t>
      </w:r>
    </w:p>
    <w:p w14:paraId="48BA8ACA" w14:textId="77777777" w:rsidR="000F62EA" w:rsidRPr="00511BAC" w:rsidRDefault="000F62EA" w:rsidP="000F62EA">
      <w:pPr>
        <w:pStyle w:val="NoSpacing"/>
        <w:numPr>
          <w:ilvl w:val="0"/>
          <w:numId w:val="1"/>
        </w:numPr>
        <w:rPr>
          <w:rFonts w:ascii="Times New Roman" w:hAnsi="Times New Roman"/>
          <w:sz w:val="22"/>
          <w:szCs w:val="22"/>
        </w:rPr>
      </w:pPr>
      <w:r w:rsidRPr="00511BAC">
        <w:rPr>
          <w:sz w:val="22"/>
          <w:lang w:bidi="am-ET"/>
        </w:rPr>
        <w:t xml:space="preserve">የልጅዎ ውጤቶች ላይ ተጽዕኖ </w:t>
      </w:r>
      <w:r w:rsidRPr="00511BAC">
        <w:rPr>
          <w:sz w:val="22"/>
          <w:u w:val="single"/>
          <w:lang w:bidi="am-ET"/>
        </w:rPr>
        <w:t>አይፈጥርም።</w:t>
      </w:r>
    </w:p>
    <w:p w14:paraId="376B4F16" w14:textId="77777777" w:rsidR="000F62EA" w:rsidRPr="00511BAC" w:rsidRDefault="000F62EA" w:rsidP="000F62EA">
      <w:pPr>
        <w:pStyle w:val="NoSpacing"/>
        <w:numPr>
          <w:ilvl w:val="0"/>
          <w:numId w:val="1"/>
        </w:numPr>
        <w:rPr>
          <w:rFonts w:ascii="Times New Roman" w:hAnsi="Times New Roman"/>
          <w:sz w:val="22"/>
          <w:szCs w:val="22"/>
        </w:rPr>
      </w:pPr>
      <w:r w:rsidRPr="00511BAC">
        <w:rPr>
          <w:sz w:val="22"/>
          <w:lang w:bidi="am-ET"/>
        </w:rPr>
        <w:t>ተማሪዎች ለማንኛውም ምክንያት ይቅር ሊባሉ ይችላሉ፣ ምዘናውን ለመሙላት አይገደዱም፣ እና ማንኛውም ጥያቄ መዝለል ይችላሉ።</w:t>
      </w:r>
    </w:p>
    <w:p w14:paraId="2AC5C175" w14:textId="5ED0ACC1" w:rsidR="000F62EA" w:rsidRPr="00511BAC" w:rsidRDefault="000F62EA" w:rsidP="000F62EA">
      <w:pPr>
        <w:pStyle w:val="NoSpacing"/>
        <w:numPr>
          <w:ilvl w:val="0"/>
          <w:numId w:val="1"/>
        </w:numPr>
        <w:rPr>
          <w:rFonts w:ascii="Times New Roman" w:hAnsi="Times New Roman"/>
          <w:color w:val="FF0000"/>
          <w:sz w:val="22"/>
          <w:szCs w:val="22"/>
        </w:rPr>
      </w:pPr>
      <w:r w:rsidRPr="00511BAC">
        <w:rPr>
          <w:sz w:val="22"/>
          <w:lang w:bidi="am-ET"/>
        </w:rPr>
        <w:t xml:space="preserve">ምዘናው በፍላጎት ሲሆን፣ NAEP ፖሊሲ አውጪዎች ትምህርት እንዲያሻሽሉ ለመርዳት የተማሪ ተሳትፎን መሰረት ያደርጋል። ይሁን እንጂ፣ ልጅዎ እንዳይሳተፍ/እንዳትሳተፍ የማይፈልጉ ከሆነ፣ እባክዎ በጽሁፍ ያሳውቁኝ በ </w:t>
      </w:r>
      <w:r w:rsidR="00A4779D" w:rsidRPr="00454A17">
        <w:rPr>
          <w:rFonts w:ascii="Times New Roman" w:hAnsi="Times New Roman" w:cs="Times New Roman"/>
          <w:color w:val="FF0000"/>
          <w:sz w:val="22"/>
          <w:lang w:bidi="es-ES"/>
        </w:rPr>
        <w:t>(date)</w:t>
      </w:r>
      <w:r w:rsidRPr="00511BAC">
        <w:rPr>
          <w:sz w:val="22"/>
          <w:lang w:bidi="am-ET"/>
        </w:rPr>
        <w:t>።</w:t>
      </w:r>
    </w:p>
    <w:p w14:paraId="7F9B5D66" w14:textId="77777777" w:rsidR="000F62EA" w:rsidRPr="00511BAC" w:rsidRDefault="000F62EA" w:rsidP="000F62EA">
      <w:pPr>
        <w:pStyle w:val="BodyText"/>
        <w:rPr>
          <w:sz w:val="22"/>
          <w:szCs w:val="22"/>
        </w:rPr>
      </w:pPr>
    </w:p>
    <w:p w14:paraId="065AFF3B" w14:textId="3DD88CC8" w:rsidR="000F62EA" w:rsidRPr="00511BAC" w:rsidRDefault="000F62EA" w:rsidP="000F62EA">
      <w:pPr>
        <w:pStyle w:val="BodyText"/>
        <w:rPr>
          <w:sz w:val="22"/>
          <w:szCs w:val="22"/>
        </w:rPr>
      </w:pPr>
      <w:r w:rsidRPr="00511BAC">
        <w:rPr>
          <w:sz w:val="22"/>
          <w:lang w:bidi="am-ET"/>
        </w:rPr>
        <w:t xml:space="preserve">ለ NAEP ለመዘጋጀት ጥናት አያስፈልግም፣ ግን ልጆችዎ የተቻላቸውን እንዲያደርጉ ያበረታቷቸው። NAEP ተሳትፎ ለእርስዎ እና ለልጅዎ ምን ማለት እንደሆነ የሚያብራራ ብሮቸር በ </w:t>
      </w:r>
      <w:hyperlink r:id="rId11" w:history="1">
        <w:r w:rsidRPr="00511BAC">
          <w:rPr>
            <w:rStyle w:val="Hyperlink"/>
            <w:sz w:val="22"/>
            <w:lang w:bidi="am-ET"/>
          </w:rPr>
          <w:t>nces.ed.gov/nationsreportcard/pdf/parents/2012469.pdf</w:t>
        </w:r>
      </w:hyperlink>
      <w:r w:rsidRPr="00511BAC">
        <w:rPr>
          <w:sz w:val="22"/>
          <w:lang w:bidi="am-ET"/>
        </w:rPr>
        <w:t xml:space="preserve"> ይገኛል። ያነጋግሩ </w:t>
      </w:r>
      <w:r w:rsidR="00A4779D" w:rsidRPr="00454A17">
        <w:rPr>
          <w:color w:val="FF0000"/>
          <w:sz w:val="22"/>
          <w:lang w:bidi="es-ES"/>
        </w:rPr>
        <w:t>(name)</w:t>
      </w:r>
      <w:r w:rsidR="00A4779D" w:rsidRPr="00454A17">
        <w:rPr>
          <w:sz w:val="22"/>
          <w:lang w:bidi="es-ES"/>
        </w:rPr>
        <w:t xml:space="preserve"> </w:t>
      </w:r>
      <w:r w:rsidRPr="00511BAC">
        <w:rPr>
          <w:sz w:val="22"/>
          <w:lang w:bidi="am-ET"/>
        </w:rPr>
        <w:t xml:space="preserve"> በ </w:t>
      </w:r>
      <w:r w:rsidR="00A4779D" w:rsidRPr="00454A17">
        <w:rPr>
          <w:color w:val="FF0000"/>
          <w:sz w:val="22"/>
          <w:lang w:bidi="es-ES"/>
        </w:rPr>
        <w:t>(telephone number)</w:t>
      </w:r>
      <w:r w:rsidR="00A4779D" w:rsidRPr="00454A17">
        <w:rPr>
          <w:sz w:val="22"/>
          <w:lang w:bidi="es-ES"/>
        </w:rPr>
        <w:t xml:space="preserve"> </w:t>
      </w:r>
      <w:r w:rsidRPr="00511BAC">
        <w:rPr>
          <w:sz w:val="22"/>
          <w:lang w:bidi="am-ET"/>
        </w:rPr>
        <w:t xml:space="preserve">ወይም በ </w:t>
      </w:r>
      <w:r w:rsidR="00A4779D" w:rsidRPr="00454A17">
        <w:rPr>
          <w:color w:val="FF0000"/>
          <w:sz w:val="22"/>
          <w:lang w:bidi="es-ES"/>
        </w:rPr>
        <w:t>(email address)</w:t>
      </w:r>
      <w:r w:rsidR="00A4779D">
        <w:rPr>
          <w:color w:val="FF0000"/>
          <w:sz w:val="22"/>
          <w:lang w:val="en-US" w:bidi="es-ES"/>
        </w:rPr>
        <w:t xml:space="preserve"> </w:t>
      </w:r>
      <w:r w:rsidRPr="00511BAC">
        <w:rPr>
          <w:sz w:val="22"/>
          <w:lang w:bidi="am-ET"/>
        </w:rPr>
        <w:t>ማንኛውም ጥያቄዎች ካሉዎት።</w:t>
      </w:r>
    </w:p>
    <w:p w14:paraId="6BFE2092" w14:textId="77777777" w:rsidR="000F62EA" w:rsidRPr="00511BAC" w:rsidRDefault="000F62EA" w:rsidP="000F62EA">
      <w:pPr>
        <w:pStyle w:val="BodyText"/>
        <w:rPr>
          <w:sz w:val="22"/>
          <w:szCs w:val="22"/>
        </w:rPr>
      </w:pPr>
    </w:p>
    <w:p w14:paraId="0F346C57" w14:textId="329C5286" w:rsidR="000F62EA" w:rsidRPr="00511BAC" w:rsidRDefault="000F62EA" w:rsidP="000F62EA">
      <w:pPr>
        <w:spacing w:after="0" w:line="240" w:lineRule="auto"/>
        <w:rPr>
          <w:rFonts w:ascii="Times New Roman" w:hAnsi="Times New Roman" w:cs="Times New Roman"/>
          <w:sz w:val="22"/>
          <w:szCs w:val="22"/>
        </w:rPr>
      </w:pPr>
      <w:r w:rsidRPr="00511BAC">
        <w:rPr>
          <w:sz w:val="22"/>
          <w:lang w:bidi="am-ET"/>
        </w:rPr>
        <w:t xml:space="preserve">ትምህርት ቤታችን በ NAEP ላይ በመሳተፉ ደስ ብሎናል። የ </w:t>
      </w:r>
      <w:r w:rsidR="00A4779D" w:rsidRPr="00454A17">
        <w:rPr>
          <w:rFonts w:ascii="Times New Roman" w:hAnsi="Times New Roman" w:cs="Times New Roman"/>
          <w:color w:val="FF0000"/>
          <w:sz w:val="22"/>
          <w:lang w:bidi="es-ES"/>
        </w:rPr>
        <w:t>(school name)</w:t>
      </w:r>
      <w:r w:rsidR="00A4779D" w:rsidRPr="00454A17">
        <w:rPr>
          <w:rFonts w:ascii="Times New Roman" w:hAnsi="Times New Roman" w:cs="Times New Roman"/>
          <w:sz w:val="22"/>
          <w:lang w:bidi="es-ES"/>
        </w:rPr>
        <w:t xml:space="preserve"> </w:t>
      </w:r>
      <w:r w:rsidRPr="00511BAC">
        <w:rPr>
          <w:sz w:val="22"/>
          <w:lang w:bidi="am-ET"/>
        </w:rPr>
        <w:t>ተማሪዎች የሀገራችን ተማሪዎች ምን እንደሚያውቁ እና ማድረግ እንደምችሉ እንደሚያሳዩ እናውቃለን።</w:t>
      </w:r>
    </w:p>
    <w:p w14:paraId="692CFD46" w14:textId="77777777" w:rsidR="000F62EA" w:rsidRPr="00511BAC" w:rsidRDefault="000F62EA" w:rsidP="000F62EA">
      <w:pPr>
        <w:spacing w:after="0" w:line="240" w:lineRule="auto"/>
        <w:rPr>
          <w:rFonts w:ascii="Times New Roman" w:hAnsi="Times New Roman" w:cs="Times New Roman"/>
          <w:sz w:val="22"/>
          <w:szCs w:val="22"/>
        </w:rPr>
      </w:pPr>
    </w:p>
    <w:p w14:paraId="7DFD650E" w14:textId="77777777" w:rsidR="000F62EA" w:rsidRPr="00511BAC" w:rsidRDefault="000F62EA" w:rsidP="000F62EA">
      <w:pPr>
        <w:spacing w:after="0" w:line="240" w:lineRule="auto"/>
        <w:rPr>
          <w:rFonts w:ascii="Times New Roman" w:hAnsi="Times New Roman" w:cs="Times New Roman"/>
          <w:sz w:val="22"/>
          <w:szCs w:val="22"/>
        </w:rPr>
      </w:pPr>
      <w:r w:rsidRPr="00511BAC">
        <w:rPr>
          <w:sz w:val="22"/>
          <w:lang w:bidi="am-ET"/>
        </w:rPr>
        <w:t>ከሰላምታ ጋር፣</w:t>
      </w:r>
    </w:p>
    <w:p w14:paraId="7D1AC93C" w14:textId="77777777" w:rsidR="000F62EA" w:rsidRPr="00511BAC" w:rsidRDefault="000F62EA" w:rsidP="000F62EA">
      <w:pPr>
        <w:spacing w:after="0" w:line="240" w:lineRule="auto"/>
        <w:rPr>
          <w:rFonts w:ascii="Times New Roman" w:hAnsi="Times New Roman" w:cs="Times New Roman"/>
          <w:sz w:val="22"/>
          <w:szCs w:val="22"/>
        </w:rPr>
      </w:pPr>
    </w:p>
    <w:p w14:paraId="07A70C72" w14:textId="77777777" w:rsidR="000F62EA" w:rsidRPr="00511BAC" w:rsidRDefault="000F62EA" w:rsidP="000F62EA">
      <w:pPr>
        <w:pStyle w:val="NoSpacing"/>
        <w:rPr>
          <w:rFonts w:ascii="Times New Roman" w:hAnsi="Times New Roman"/>
          <w:sz w:val="22"/>
          <w:szCs w:val="22"/>
        </w:rPr>
      </w:pPr>
    </w:p>
    <w:p w14:paraId="72B50606" w14:textId="77777777" w:rsidR="00A4779D" w:rsidRPr="00454A17" w:rsidRDefault="00A4779D" w:rsidP="00A4779D">
      <w:pPr>
        <w:spacing w:after="0" w:line="240" w:lineRule="auto"/>
        <w:rPr>
          <w:rFonts w:ascii="Times New Roman" w:hAnsi="Times New Roman" w:cs="Times New Roman"/>
          <w:color w:val="FF0000"/>
          <w:sz w:val="22"/>
          <w:szCs w:val="22"/>
        </w:rPr>
      </w:pPr>
      <w:r w:rsidRPr="00454A17">
        <w:rPr>
          <w:rFonts w:ascii="Times New Roman" w:hAnsi="Times New Roman" w:cs="Times New Roman"/>
          <w:color w:val="FF0000"/>
          <w:sz w:val="22"/>
          <w:lang w:bidi="es-ES"/>
        </w:rPr>
        <w:t>(School Principal’s Name)</w:t>
      </w:r>
    </w:p>
    <w:p w14:paraId="28D7E5F8" w14:textId="77777777" w:rsidR="000F62EA" w:rsidRPr="00A83DF5" w:rsidRDefault="000F62EA" w:rsidP="000F62EA">
      <w:pPr>
        <w:spacing w:after="0" w:line="240" w:lineRule="auto"/>
        <w:rPr>
          <w:rFonts w:ascii="Times New Roman" w:hAnsi="Times New Roman" w:cs="Times New Roman"/>
          <w:color w:val="FF0000"/>
        </w:rPr>
      </w:pPr>
      <w:bookmarkStart w:id="0" w:name="_GoBack"/>
      <w:bookmarkEnd w:id="0"/>
    </w:p>
    <w:p w14:paraId="7D9E2E09" w14:textId="77777777" w:rsidR="005142DA" w:rsidRDefault="000F62EA">
      <w:r w:rsidRPr="0048194B">
        <w:rPr>
          <w:i/>
          <w:sz w:val="18"/>
          <w:lang w:bidi="am-ET"/>
        </w:rPr>
        <w:t>ብሔራዊ የትምህርት ስታቲስቲክስ ማእከል (NCES) NAEPን ብሔራዊ የትምህርት ሂደት ምዘና ፈቃድ ሕግ (20 U.S.C. §9622) ስር ለማከናወን እና ከትምህርት ኤጅንሲዎች ወይም ተቋማት የተማሪ የትምህርት መዝገብ ለመሰብሰብ ስልጣን አለው፣ የቤተሰብ ትምህርታዊ መብቶች እና ግላዊነት ሕግ (FERPA፣ 34 CFR §§ 99.31(a)(3)(iii) እና 99.35) ስር በፌዴራል የሚደገፉ የትምህርት ፕሮግራሞችን ለመመዘን ዓላማ። በተሳታፊዎች የቀረበ ሁሉም መረጃ ለስታቲስቲካል ዓላማዎች ብቻ ጥቅም ላይ ሊውሉ የሚችሉ እና በህግ (20 U.S.C. §9573 and 6 U.S.C. §151) እንደምጠየቀው በስተቀር ለማንኛውም ሌላ ዓላማ መለየት በሚቻልበት ቅጽ ይፋ አይደረግም፣ ወይም ጥቅም ላይ አይውልም። በህግ፣ እያንዳንዱ የ NCES ሰራተኛ እንዲሁም እያንዳንዱ NCES ኤጀንት፣ እንደ ኮንታርክተሮች እና NAEP አስተባባሪዎች ያሉ፣ ቃል ገብተዋል እና እስከ 5 ዓመታት የሚደርስ እስራት፣ የ $250,000 የገንዘብ ቅጣት፣ ወይም ሁለቱም ሊዳረጉ ይችላሉ፣ እሱ።ሷ ስለ ተሳታፊዎች ማንኛውም መለየት የሚችል መረጃን በፍላጎት ይፋ ካደረገ/ች። የተሳታፊ መረጃ ኤሌክትሮኒክ ማስገባት ለቫይረሶች፣ ብልሽቶች፣ እና በፌዴራል ሰራተኞች እና ኮንትራክተሮች የሚደረጉ ሌላ ስጋቶች የሚቆጣጠር ይሆናል፣በሳይበር ሴኩሪቲ (መረጃ ደህንነት) መጨመር ሕግ 2015 መሰረት። የተሰበሰበው መረጃ የስታቲስቲካል ሪፖርቶችን ለማዘጋጀት የሌሎች ምላሽ ሰጪዎች ጋር ይጣመራል።</w:t>
      </w:r>
    </w:p>
    <w:sectPr w:rsidR="005142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CAFE9" w14:textId="77777777" w:rsidR="008D4198" w:rsidRDefault="008D4198" w:rsidP="00D27C43">
      <w:pPr>
        <w:spacing w:after="0" w:line="240" w:lineRule="auto"/>
      </w:pPr>
      <w:r>
        <w:separator/>
      </w:r>
    </w:p>
  </w:endnote>
  <w:endnote w:type="continuationSeparator" w:id="0">
    <w:p w14:paraId="364690AB" w14:textId="77777777" w:rsidR="008D4198" w:rsidRDefault="008D4198" w:rsidP="00D2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CD45" w14:textId="77777777" w:rsidR="00D27C43" w:rsidRDefault="00D2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F4BE" w14:textId="77777777" w:rsidR="00D27C43" w:rsidRDefault="00D27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9630" w14:textId="77777777" w:rsidR="00D27C43" w:rsidRDefault="00D2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8A1C" w14:textId="77777777" w:rsidR="008D4198" w:rsidRDefault="008D4198" w:rsidP="00D27C43">
      <w:pPr>
        <w:spacing w:after="0" w:line="240" w:lineRule="auto"/>
      </w:pPr>
      <w:r>
        <w:separator/>
      </w:r>
    </w:p>
  </w:footnote>
  <w:footnote w:type="continuationSeparator" w:id="0">
    <w:p w14:paraId="2F7BEB30" w14:textId="77777777" w:rsidR="008D4198" w:rsidRDefault="008D4198" w:rsidP="00D27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6E65" w14:textId="5167B778" w:rsidR="00D27C43" w:rsidRDefault="00D2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B87F" w14:textId="12F66185" w:rsidR="00D27C43" w:rsidRDefault="00D2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D6F1" w14:textId="3E0142AD" w:rsidR="00D27C43" w:rsidRDefault="00D2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5662"/>
    <w:multiLevelType w:val="hybridMultilevel"/>
    <w:tmpl w:val="83AC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EA"/>
    <w:rsid w:val="00091030"/>
    <w:rsid w:val="000F62EA"/>
    <w:rsid w:val="0014624A"/>
    <w:rsid w:val="00195D5E"/>
    <w:rsid w:val="001A1B9C"/>
    <w:rsid w:val="001E69A0"/>
    <w:rsid w:val="002B7F1D"/>
    <w:rsid w:val="003E0808"/>
    <w:rsid w:val="00427607"/>
    <w:rsid w:val="00511BAC"/>
    <w:rsid w:val="00552AAC"/>
    <w:rsid w:val="005734C1"/>
    <w:rsid w:val="005A137D"/>
    <w:rsid w:val="007A69B4"/>
    <w:rsid w:val="0087787E"/>
    <w:rsid w:val="008D4198"/>
    <w:rsid w:val="008F37BB"/>
    <w:rsid w:val="00911D68"/>
    <w:rsid w:val="00930414"/>
    <w:rsid w:val="009A459A"/>
    <w:rsid w:val="00A02F9A"/>
    <w:rsid w:val="00A16F87"/>
    <w:rsid w:val="00A37871"/>
    <w:rsid w:val="00A4779D"/>
    <w:rsid w:val="00BC0207"/>
    <w:rsid w:val="00CD57C4"/>
    <w:rsid w:val="00D27C43"/>
    <w:rsid w:val="00E31822"/>
    <w:rsid w:val="00E447ED"/>
    <w:rsid w:val="00E7489D"/>
    <w:rsid w:val="00F329D4"/>
    <w:rsid w:val="00FD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4E95C"/>
  <w15:chartTrackingRefBased/>
  <w15:docId w15:val="{8BA956CA-976A-4C64-BC9A-B3DA918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m-E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Footer">
    <w:name w:val="footer"/>
    <w:basedOn w:val="Normal"/>
    <w:link w:val="FooterChar"/>
    <w:uiPriority w:val="99"/>
    <w:unhideWhenUsed/>
    <w:rsid w:val="00D2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43"/>
    <w:rPr>
      <w:rFonts w:eastAsiaTheme="minorEastAsia"/>
      <w:sz w:val="21"/>
      <w:szCs w:val="21"/>
    </w:rPr>
  </w:style>
  <w:style w:type="character" w:styleId="CommentReference">
    <w:name w:val="annotation reference"/>
    <w:basedOn w:val="DefaultParagraphFont"/>
    <w:uiPriority w:val="99"/>
    <w:semiHidden/>
    <w:unhideWhenUsed/>
    <w:rsid w:val="00E7489D"/>
    <w:rPr>
      <w:sz w:val="16"/>
      <w:szCs w:val="16"/>
    </w:rPr>
  </w:style>
  <w:style w:type="paragraph" w:styleId="CommentText">
    <w:name w:val="annotation text"/>
    <w:basedOn w:val="Normal"/>
    <w:link w:val="CommentTextChar"/>
    <w:uiPriority w:val="99"/>
    <w:semiHidden/>
    <w:unhideWhenUsed/>
    <w:rsid w:val="00E7489D"/>
    <w:pPr>
      <w:spacing w:line="240" w:lineRule="auto"/>
    </w:pPr>
    <w:rPr>
      <w:sz w:val="20"/>
      <w:szCs w:val="20"/>
    </w:rPr>
  </w:style>
  <w:style w:type="character" w:customStyle="1" w:styleId="CommentTextChar">
    <w:name w:val="Comment Text Char"/>
    <w:basedOn w:val="DefaultParagraphFont"/>
    <w:link w:val="CommentText"/>
    <w:uiPriority w:val="99"/>
    <w:semiHidden/>
    <w:rsid w:val="00E7489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489D"/>
    <w:rPr>
      <w:b/>
      <w:bCs/>
    </w:rPr>
  </w:style>
  <w:style w:type="character" w:customStyle="1" w:styleId="CommentSubjectChar">
    <w:name w:val="Comment Subject Char"/>
    <w:basedOn w:val="CommentTextChar"/>
    <w:link w:val="CommentSubject"/>
    <w:uiPriority w:val="99"/>
    <w:semiHidden/>
    <w:rsid w:val="00E7489D"/>
    <w:rPr>
      <w:rFonts w:eastAsiaTheme="minorEastAsia"/>
      <w:b/>
      <w:bCs/>
      <w:sz w:val="20"/>
      <w:szCs w:val="20"/>
    </w:rPr>
  </w:style>
  <w:style w:type="paragraph" w:styleId="BalloonText">
    <w:name w:val="Balloon Text"/>
    <w:basedOn w:val="Normal"/>
    <w:link w:val="BalloonTextChar"/>
    <w:uiPriority w:val="99"/>
    <w:semiHidden/>
    <w:unhideWhenUsed/>
    <w:rsid w:val="00E7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9D"/>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D2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ces.ed.gov/nationsreportcard/pdf/parents/2012469.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nces.ed.gov/nationsreportcard/par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B7267F4A2AB45BCF266B7CD275D52" ma:contentTypeVersion="11" ma:contentTypeDescription="Create a new document." ma:contentTypeScope="" ma:versionID="b94d389a24d195ffd47cd25958f5cc1b">
  <xsd:schema xmlns:xsd="http://www.w3.org/2001/XMLSchema" xmlns:xs="http://www.w3.org/2001/XMLSchema" xmlns:p="http://schemas.microsoft.com/office/2006/metadata/properties" xmlns:ns3="249de880-7b7e-4794-b1ad-33707e94cda8" xmlns:ns4="2640bb53-22e9-4d14-ba1c-ccb5356032d9" targetNamespace="http://schemas.microsoft.com/office/2006/metadata/properties" ma:root="true" ma:fieldsID="a544f3da59202581ebfa9d7614081795" ns3:_="" ns4:_="">
    <xsd:import namespace="249de880-7b7e-4794-b1ad-33707e94cda8"/>
    <xsd:import namespace="2640bb53-22e9-4d14-ba1c-ccb5356032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de880-7b7e-4794-b1ad-33707e94cd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0bb53-22e9-4d14-ba1c-ccb5356032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838D5-DBE9-43A9-9117-2F9690BE50CC}">
  <ds:schemaRefs>
    <ds:schemaRef ds:uri="2640bb53-22e9-4d14-ba1c-ccb5356032d9"/>
    <ds:schemaRef ds:uri="http://schemas.microsoft.com/office/2006/metadata/properties"/>
    <ds:schemaRef ds:uri="http://schemas.microsoft.com/office/2006/documentManagement/types"/>
    <ds:schemaRef ds:uri="http://purl.org/dc/terms/"/>
    <ds:schemaRef ds:uri="http://purl.org/dc/dcmitype/"/>
    <ds:schemaRef ds:uri="249de880-7b7e-4794-b1ad-33707e94cda8"/>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866E1D4-04F1-4446-A866-2C40E4360609}">
  <ds:schemaRefs>
    <ds:schemaRef ds:uri="http://schemas.microsoft.com/sharepoint/v3/contenttype/forms"/>
  </ds:schemaRefs>
</ds:datastoreItem>
</file>

<file path=customXml/itemProps3.xml><?xml version="1.0" encoding="utf-8"?>
<ds:datastoreItem xmlns:ds="http://schemas.openxmlformats.org/officeDocument/2006/customXml" ds:itemID="{25B74230-73A8-4754-B5DF-116C51B3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de880-7b7e-4794-b1ad-33707e94cda8"/>
    <ds:schemaRef ds:uri="2640bb53-22e9-4d14-ba1c-ccb53560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Parent/Guardian Notification Letter (Mathematics and Reading) (*.DOCX, 08/26/2021)</vt:lpstr>
    </vt:vector>
  </TitlesOfParts>
  <Company>Westat</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(Mathematics and Reading) (*.DOCX, 08/26/2021)</dc:title>
  <dc:subject/>
  <dc:creator>Betsy Magrini</dc:creator>
  <cp:keywords/>
  <dc:description/>
  <cp:lastModifiedBy>Teklehymanot, Elsa (OSSE)</cp:lastModifiedBy>
  <cp:revision>2</cp:revision>
  <dcterms:created xsi:type="dcterms:W3CDTF">2021-09-30T15:55:00Z</dcterms:created>
  <dcterms:modified xsi:type="dcterms:W3CDTF">2021-09-30T15:55:00Z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0x010100EE6B7267F4A2AB45BCF266B7CD275D52</vt:lpwstr>
  </property>
</Properties>
</file>