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9DB4" w14:textId="77777777" w:rsidR="00E07DE8" w:rsidRDefault="00E07DE8"/>
    <w:p w14:paraId="5A480750" w14:textId="77777777" w:rsidR="000518D6" w:rsidRPr="00902BA8" w:rsidRDefault="000518D6" w:rsidP="000518D6">
      <w:pPr>
        <w:rPr>
          <w:sz w:val="16"/>
          <w:szCs w:val="16"/>
        </w:rPr>
      </w:pPr>
    </w:p>
    <w:p w14:paraId="184D6AE5" w14:textId="775752B2" w:rsidR="00326B6E" w:rsidRPr="009F5065" w:rsidRDefault="00F55291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202</w:t>
      </w:r>
      <w:r w:rsidR="00683928">
        <w:rPr>
          <w:rFonts w:ascii="Batang" w:eastAsia="Batang" w:hAnsi="Batang" w:cs="Batang"/>
          <w:bdr w:val="nil"/>
          <w:lang w:eastAsia="ko-KR"/>
        </w:rPr>
        <w:t>2</w:t>
      </w:r>
      <w:r w:rsidR="00712F9D">
        <w:rPr>
          <w:rFonts w:ascii="Batang" w:eastAsia="Batang" w:hAnsi="Batang" w:cs="Batang"/>
          <w:bdr w:val="nil"/>
          <w:lang w:eastAsia="ko-KR"/>
        </w:rPr>
        <w:t>년 봄</w:t>
      </w:r>
    </w:p>
    <w:p w14:paraId="6D0A9D11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4B389920" w14:textId="77777777" w:rsidR="00326B6E" w:rsidRPr="009F5065" w:rsidRDefault="00712F9D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부모님/보호자님께.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14:paraId="55573585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0DAD0171" w14:textId="77777777" w:rsidR="00326B6E" w:rsidRPr="009F5065" w:rsidRDefault="00712F9D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i/>
          <w:iCs/>
          <w:color w:val="000000"/>
          <w:sz w:val="24"/>
          <w:szCs w:val="24"/>
          <w:bdr w:val="nil"/>
          <w:lang w:eastAsia="ko-KR"/>
        </w:rPr>
        <w:t>2010 건강한 학교법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은 콜럼비아 특별구 K-8 학년 학생들에게 체육 교육을 의무화하고 있으며 고등학교 학생들은 졸업을 하기 위해 한 학기의 보건 수업을 들어야 합니다. 주 교육감 사무실에서는 정신 건강, 안전 기술, 인체, 질병 예방, 영양, 알코올, 담배 및 기타 약물, 체육 교육을 포함해 학생의 건강과 웰빙에 중요한 건강 관련 주제를 학생이 얼마나 이해하고 달성하고 있는지 측정하기 위한 DC 보건 및 체육 교육 평가를 마련했습니다.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14:paraId="411D0286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0F6AA8C" w14:textId="380D96B1" w:rsidR="009F5065" w:rsidRPr="009F5065" w:rsidRDefault="0040360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2022</w:t>
      </w:r>
      <w:r w:rsidR="00F55291"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-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23</w:t>
      </w:r>
      <w:r w:rsidR="005053E7"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 w:rsidR="00712F9D"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학년도 동안 5학년, 8학년 및 고등학교 </w:t>
      </w:r>
      <w:proofErr w:type="gramStart"/>
      <w:r w:rsidR="00712F9D"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</w:t>
      </w:r>
      <w:r w:rsidR="00712F9D">
        <w:rPr>
          <w:rFonts w:ascii="Batang" w:eastAsia="Batang" w:hAnsi="Batang" w:cs="Batang"/>
          <w:sz w:val="24"/>
          <w:szCs w:val="24"/>
          <w:bdr w:val="nil"/>
          <w:lang w:eastAsia="ko-KR"/>
        </w:rPr>
        <w:t>(</w:t>
      </w:r>
      <w:proofErr w:type="gramEnd"/>
      <w:r w:rsidR="00712F9D"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고등학교 학생들은 보건 수업을 받는 해에 평가를 받음) </w:t>
      </w:r>
      <w:r w:rsidR="00712F9D"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은 시험을 치러야 합니다. 그러나 성 건강에 관해 연령에 맞는 질문에 참여하는 것은 </w:t>
      </w:r>
      <w:r w:rsidR="00712F9D"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 xml:space="preserve">선택 사항 </w:t>
      </w:r>
      <w:r w:rsidR="00712F9D"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이며 귀하는 이 시험 문제에서 학생을 면제하도록 선택할 수 있습니다. </w:t>
      </w:r>
      <w:r w:rsidR="00712F9D"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14:paraId="61F9647F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37913959" w14:textId="77777777" w:rsidR="00326B6E" w:rsidRPr="009F5065" w:rsidRDefault="00712F9D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귀하의 학생이 평가 중 성 건강 부분에 참여하기를 원하지 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>않으시면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아래 양식을 작성해주시기 바랍니다.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아래 "아니요" 박스에 체크한 경우, 이 양식에 서명해 늦어도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mm/dd/</w:t>
      </w:r>
      <w:proofErr w:type="spellStart"/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yy</w:t>
      </w:r>
      <w:proofErr w:type="spellEnd"/>
      <w:r w:rsidRPr="00F55291"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까지 가능한 한 빨리 학교로 발송하셔야 합니다.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면제를 선택한다고 해서 해당 학생 평가의 등급 또는 성과에 영향을 미치지 않을 것입니다. 질문, 의견 또는 제안이 있으시면 언제든지 학교에 연락하십시오.  </w:t>
      </w:r>
    </w:p>
    <w:p w14:paraId="5951E3AC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35981D3E" w14:textId="77777777" w:rsidR="00326B6E" w:rsidRPr="009F5065" w:rsidRDefault="00712F9D" w:rsidP="00326B6E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감사합니다.  </w:t>
      </w:r>
    </w:p>
    <w:p w14:paraId="27A6B29C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411ED168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5654483D" w14:textId="10F87CE6" w:rsidR="00326B6E" w:rsidRPr="009F5065" w:rsidRDefault="445338F8" w:rsidP="00BE2AB0">
      <w:pPr>
        <w:pStyle w:val="SP-SglSpPara"/>
        <w:ind w:firstLine="0"/>
      </w:pPr>
      <w:r w:rsidRPr="445338F8">
        <w:rPr>
          <w:rFonts w:ascii="Batang" w:eastAsia="Batang" w:hAnsi="Batang" w:cs="Batang"/>
          <w:sz w:val="24"/>
          <w:szCs w:val="24"/>
          <w:lang w:val="ko" w:eastAsia="ko-KR"/>
        </w:rPr>
        <w:t xml:space="preserve">티아 마리에 </w:t>
      </w:r>
      <w:r w:rsidRPr="445338F8">
        <w:rPr>
          <w:rFonts w:ascii="Batang" w:eastAsia="Batang" w:hAnsi="Batang" w:cs="Batang"/>
          <w:sz w:val="24"/>
          <w:szCs w:val="24"/>
          <w:lang w:eastAsia="ko-KR"/>
        </w:rPr>
        <w:t xml:space="preserve">D. </w:t>
      </w:r>
      <w:r w:rsidRPr="445338F8">
        <w:rPr>
          <w:rFonts w:ascii="Batang" w:eastAsia="Batang" w:hAnsi="Batang" w:cs="Batang"/>
          <w:sz w:val="24"/>
          <w:szCs w:val="24"/>
          <w:lang w:val="ko" w:eastAsia="ko-KR"/>
        </w:rPr>
        <w:t>브룸스테드</w:t>
      </w:r>
      <w:r w:rsidR="00712F9D">
        <w:rPr>
          <w:rFonts w:ascii="Batang" w:eastAsia="Batang" w:hAnsi="Batang" w:cs="Batang"/>
          <w:sz w:val="24"/>
          <w:szCs w:val="24"/>
          <w:bdr w:val="nil"/>
          <w:lang w:eastAsia="ko-KR"/>
        </w:rPr>
        <w:t>(</w:t>
      </w:r>
      <w:r w:rsidR="00683928" w:rsidRPr="445338F8">
        <w:rPr>
          <w:rFonts w:ascii="Batang" w:eastAsia="Batang" w:hAnsi="Batang" w:cs="Batang"/>
          <w:sz w:val="24"/>
          <w:szCs w:val="24"/>
          <w:lang w:eastAsia="ko-KR"/>
        </w:rPr>
        <w:t>Tia Marie D. Brumsted, MSW, LICSW, NCSSW</w:t>
      </w:r>
      <w:r w:rsidR="00712F9D">
        <w:rPr>
          <w:rFonts w:ascii="Batang" w:eastAsia="Batang" w:hAnsi="Batang" w:cs="Batang"/>
          <w:sz w:val="24"/>
          <w:szCs w:val="24"/>
          <w:bdr w:val="nil"/>
          <w:lang w:eastAsia="ko-KR"/>
        </w:rPr>
        <w:t>)</w:t>
      </w:r>
    </w:p>
    <w:p w14:paraId="7A64349B" w14:textId="5D55E774" w:rsidR="00326B6E" w:rsidRPr="009F5065" w:rsidRDefault="445338F8" w:rsidP="00BE2AB0">
      <w:pPr>
        <w:pStyle w:val="SP-SglSpPara"/>
        <w:ind w:firstLine="0"/>
      </w:pPr>
      <w:r w:rsidRPr="445338F8">
        <w:rPr>
          <w:rFonts w:ascii="Batang" w:eastAsia="Batang" w:hAnsi="Batang" w:cs="Batang"/>
          <w:sz w:val="24"/>
          <w:szCs w:val="24"/>
          <w:lang w:val="ko" w:eastAsia="ko-KR"/>
        </w:rPr>
        <w:t>임시</w:t>
      </w:r>
      <w:r w:rsidR="00712F9D"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부교육감 </w:t>
      </w:r>
    </w:p>
    <w:p w14:paraId="71432673" w14:textId="77777777" w:rsidR="00177548" w:rsidRPr="009F5065" w:rsidRDefault="00712F9D" w:rsidP="00326B6E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헬스 &amp; 웰니스 부서</w:t>
      </w:r>
    </w:p>
    <w:p w14:paraId="38270BA1" w14:textId="77777777" w:rsidR="00F82A69" w:rsidRDefault="00712F9D" w:rsidP="00FE5E4B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주 교육감 사무실 </w:t>
      </w:r>
    </w:p>
    <w:p w14:paraId="4CF5F116" w14:textId="77777777" w:rsidR="00FE5E4B" w:rsidRPr="00FE5E4B" w:rsidRDefault="00712F9D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31B8F" wp14:editId="515512BE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o:spid="_x0000_s1025" strokecolor="#7f7f7f" strokeweight="0.5pt" from="-1.35pt,9.35pt" to="466.65pt,9.35pt">
                <v:stroke dashstyle="1 1"/>
              </v:line>
            </w:pict>
          </mc:Fallback>
        </mc:AlternateContent>
      </w:r>
    </w:p>
    <w:p w14:paraId="122EAB6B" w14:textId="77777777" w:rsidR="00326B6E" w:rsidRPr="009F5065" w:rsidRDefault="00712F9D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>
        <w:rPr>
          <w:rFonts w:ascii="Batang" w:eastAsia="Batang" w:hAnsi="Batang" w:cs="Batang"/>
          <w:bCs/>
          <w:szCs w:val="22"/>
          <w:bdr w:val="nil"/>
          <w:lang w:eastAsia="ko-KR"/>
        </w:rPr>
        <w:t>학생의 이름:________________________________________________________________</w:t>
      </w:r>
    </w:p>
    <w:p w14:paraId="2372D3DB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73643F1" w14:textId="77777777" w:rsidR="00326B6E" w:rsidRPr="009F5065" w:rsidRDefault="00712F9D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학교 : __________________________________________________ 학년 : ______________</w:t>
      </w:r>
    </w:p>
    <w:p w14:paraId="47D91DB0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F54B80F" w14:textId="77777777" w:rsidR="00326B6E" w:rsidRPr="009F5065" w:rsidRDefault="00712F9D" w:rsidP="00326B6E">
      <w:pPr>
        <w:rPr>
          <w:rFonts w:ascii="Times New Roman" w:hAnsi="Times New Roman" w:cs="Times New Roman"/>
        </w:rPr>
      </w:pPr>
      <w:proofErr w:type="gramStart"/>
      <w:r>
        <w:rPr>
          <w:rFonts w:ascii="Batang" w:eastAsia="Batang" w:hAnsi="Batang" w:cs="Batang"/>
          <w:bdr w:val="nil"/>
          <w:lang w:eastAsia="ko-KR"/>
        </w:rPr>
        <w:t>[  ]</w:t>
      </w:r>
      <w:proofErr w:type="gramEnd"/>
      <w:r>
        <w:rPr>
          <w:rFonts w:ascii="Batang" w:eastAsia="Batang" w:hAnsi="Batang" w:cs="Batang"/>
          <w:bdr w:val="nil"/>
          <w:lang w:eastAsia="ko-KR"/>
        </w:rPr>
        <w:t xml:space="preserve"> 아니요, 제 자녀는 성 건강 교육 질문에 참여하지 않습니다.  </w:t>
      </w:r>
    </w:p>
    <w:p w14:paraId="20261076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F523FD4" w14:textId="77777777" w:rsidR="00326B6E" w:rsidRPr="00902BA8" w:rsidRDefault="00712F9D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부모/보호자 서명:__________________________________날짜:_________________</w:t>
      </w:r>
    </w:p>
    <w:p w14:paraId="4167945D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3DB38070" w14:textId="77777777" w:rsidR="008D0BA5" w:rsidRPr="00F82A69" w:rsidRDefault="00712F9D" w:rsidP="00F82A69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전화번호: _____________________________________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88B5" w14:textId="77777777" w:rsidR="00ED24C2" w:rsidRDefault="00ED24C2">
      <w:r>
        <w:separator/>
      </w:r>
    </w:p>
  </w:endnote>
  <w:endnote w:type="continuationSeparator" w:id="0">
    <w:p w14:paraId="20E79585" w14:textId="77777777" w:rsidR="00ED24C2" w:rsidRDefault="00ED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B01" w14:textId="77777777" w:rsidR="00721414" w:rsidRPr="00E66E34" w:rsidRDefault="00712F9D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15728" wp14:editId="567961C3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o:spid="_x0000_s2049" strokecolor="#0d0d0d" strokeweight="0.25pt" from="0,-9.6pt" to="430pt,-9.6pt">
              <w10:wrap anchorx="margin"/>
            </v:line>
          </w:pict>
        </mc:Fallback>
      </mc:AlternateContent>
    </w:r>
    <w:r>
      <w:rPr>
        <w:rStyle w:val="field-content"/>
        <w:rFonts w:ascii="Batang" w:eastAsia="Batang" w:hAnsi="Batang" w:cs="Batang"/>
        <w:sz w:val="20"/>
        <w:szCs w:val="20"/>
        <w:bdr w:val="nil"/>
        <w:lang w:eastAsia="ko-KR"/>
      </w:rPr>
      <w:t>810 First St. NE, Ninth Floor, Washington, DC 20002 • 전화: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C051" w14:textId="77777777" w:rsidR="00721414" w:rsidRPr="00450108" w:rsidRDefault="00712F9D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E14CE" wp14:editId="04A1048C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o:spid="_x0000_s2050" strokecolor="#0d0d0d" strokeweight="0.25pt" from="0,-5.9pt" to="468pt,-5.9pt">
              <w10:wrap anchorx="margin"/>
            </v:line>
          </w:pict>
        </mc:Fallback>
      </mc:AlternateContent>
    </w:r>
    <w:r>
      <w:rPr>
        <w:rFonts w:ascii="Batang" w:eastAsia="Batang" w:hAnsi="Batang" w:cs="Batang"/>
        <w:noProof/>
        <w:sz w:val="20"/>
        <w:szCs w:val="20"/>
        <w:bdr w:val="nil"/>
        <w:lang w:eastAsia="ko-KR"/>
      </w:rPr>
      <w:t>1050 First St. NE, Sixth Floor, Washington, DC 20002 • 전화 : (202) 727-6436 TTY 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3F32" w14:textId="77777777" w:rsidR="00ED24C2" w:rsidRDefault="00ED24C2">
      <w:r>
        <w:separator/>
      </w:r>
    </w:p>
  </w:footnote>
  <w:footnote w:type="continuationSeparator" w:id="0">
    <w:p w14:paraId="03C32B08" w14:textId="77777777" w:rsidR="00ED24C2" w:rsidRDefault="00ED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9591" w14:textId="77777777" w:rsidR="00721414" w:rsidRDefault="00712F9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A85394" wp14:editId="199B1129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588735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92462"/>
    <w:rsid w:val="001D61CA"/>
    <w:rsid w:val="001D6300"/>
    <w:rsid w:val="001F4A3C"/>
    <w:rsid w:val="00213E5D"/>
    <w:rsid w:val="002569E5"/>
    <w:rsid w:val="002F7E8C"/>
    <w:rsid w:val="00306818"/>
    <w:rsid w:val="00323EA5"/>
    <w:rsid w:val="00326B6E"/>
    <w:rsid w:val="003A456F"/>
    <w:rsid w:val="003C54BB"/>
    <w:rsid w:val="003E1EA6"/>
    <w:rsid w:val="003F0E38"/>
    <w:rsid w:val="003F2EF9"/>
    <w:rsid w:val="0040360B"/>
    <w:rsid w:val="004109CF"/>
    <w:rsid w:val="00423181"/>
    <w:rsid w:val="004310C6"/>
    <w:rsid w:val="0043327F"/>
    <w:rsid w:val="00450108"/>
    <w:rsid w:val="00464ACC"/>
    <w:rsid w:val="004C4C46"/>
    <w:rsid w:val="005053E7"/>
    <w:rsid w:val="00553B3A"/>
    <w:rsid w:val="00566304"/>
    <w:rsid w:val="00587358"/>
    <w:rsid w:val="00683928"/>
    <w:rsid w:val="00712F9D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BE2AB0"/>
    <w:rsid w:val="00C13609"/>
    <w:rsid w:val="00C20F13"/>
    <w:rsid w:val="00C94662"/>
    <w:rsid w:val="00CA3D61"/>
    <w:rsid w:val="00DA7BF0"/>
    <w:rsid w:val="00DB793D"/>
    <w:rsid w:val="00DC0A67"/>
    <w:rsid w:val="00DD07B6"/>
    <w:rsid w:val="00E07DE8"/>
    <w:rsid w:val="00E40506"/>
    <w:rsid w:val="00E541EE"/>
    <w:rsid w:val="00E66E34"/>
    <w:rsid w:val="00EA7BFF"/>
    <w:rsid w:val="00EB3F6B"/>
    <w:rsid w:val="00ED24C2"/>
    <w:rsid w:val="00EE3783"/>
    <w:rsid w:val="00F0177B"/>
    <w:rsid w:val="00F213E9"/>
    <w:rsid w:val="00F55291"/>
    <w:rsid w:val="00F67BB4"/>
    <w:rsid w:val="00F82A69"/>
    <w:rsid w:val="00F930F9"/>
    <w:rsid w:val="00FA7DA5"/>
    <w:rsid w:val="00FE5E4B"/>
    <w:rsid w:val="445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1839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07619-9919-4878-8828-E667ACCDA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OSSE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Harnik, Rebecca (OSSE)</cp:lastModifiedBy>
  <cp:revision>2</cp:revision>
  <cp:lastPrinted>2016-02-06T19:00:00Z</cp:lastPrinted>
  <dcterms:created xsi:type="dcterms:W3CDTF">2023-02-16T21:18:00Z</dcterms:created>
  <dcterms:modified xsi:type="dcterms:W3CDTF">2023-02-16T21:18:00Z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