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FFE02" w14:textId="77777777" w:rsidR="00E07DE8" w:rsidRPr="00567DEB" w:rsidRDefault="00E07DE8">
      <w:pPr>
        <w:rPr>
          <w:lang w:val="en-GB" w:eastAsia="zh-TW"/>
        </w:rPr>
      </w:pPr>
    </w:p>
    <w:p w14:paraId="20204202" w14:textId="77777777" w:rsidR="000518D6" w:rsidRPr="00902BA8" w:rsidRDefault="000518D6" w:rsidP="000518D6">
      <w:pPr>
        <w:rPr>
          <w:sz w:val="16"/>
          <w:szCs w:val="16"/>
        </w:rPr>
      </w:pPr>
    </w:p>
    <w:p w14:paraId="2C7FB453" w14:textId="61B3BCBF" w:rsidR="00326B6E" w:rsidRPr="00393A1B" w:rsidRDefault="00567DEB" w:rsidP="00326B6E">
      <w:pPr>
        <w:rPr>
          <w:rFonts w:ascii="SimSun" w:eastAsia="SimSun" w:hAnsi="SimSun" w:cs="SimSun"/>
          <w:lang w:eastAsia="zh-TW"/>
        </w:rPr>
      </w:pPr>
      <w:r>
        <w:rPr>
          <w:rFonts w:ascii="Times New Roman" w:hAnsi="Times New Roman" w:cs="Times New Roman"/>
        </w:rPr>
        <w:t>2018</w:t>
      </w:r>
      <w:r w:rsidR="00393A1B">
        <w:rPr>
          <w:rFonts w:ascii="SimSun" w:eastAsia="SimSun" w:hAnsi="SimSun" w:cs="SimSun" w:hint="eastAsia"/>
          <w:lang w:eastAsia="zh-TW"/>
        </w:rPr>
        <w:t>春季</w:t>
      </w:r>
    </w:p>
    <w:p w14:paraId="3A359005" w14:textId="77777777" w:rsidR="00326B6E" w:rsidRPr="009F5065" w:rsidRDefault="00326B6E" w:rsidP="00326B6E">
      <w:pPr>
        <w:rPr>
          <w:rFonts w:ascii="Times New Roman" w:hAnsi="Times New Roman" w:cs="Times New Roman"/>
        </w:rPr>
      </w:pPr>
    </w:p>
    <w:p w14:paraId="33E2EEAD" w14:textId="2D64DE24" w:rsidR="00326B6E" w:rsidRPr="009F5065" w:rsidRDefault="00393A1B" w:rsidP="00326B6E">
      <w:pPr>
        <w:pStyle w:val="SP-SglSpPara"/>
        <w:ind w:firstLine="0"/>
        <w:jc w:val="left"/>
        <w:rPr>
          <w:color w:val="000000" w:themeColor="text1"/>
          <w:sz w:val="24"/>
          <w:szCs w:val="24"/>
          <w:lang w:eastAsia="zh-TW"/>
        </w:rPr>
      </w:pPr>
      <w:r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親愛的家長</w:t>
      </w:r>
      <w:r>
        <w:rPr>
          <w:rFonts w:hint="eastAsia"/>
          <w:color w:val="000000" w:themeColor="text1"/>
          <w:sz w:val="24"/>
          <w:szCs w:val="24"/>
          <w:lang w:eastAsia="zh-TW"/>
        </w:rPr>
        <w:t>/</w:t>
      </w:r>
      <w:r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監護人：</w:t>
      </w:r>
    </w:p>
    <w:p w14:paraId="23EB3B0A" w14:textId="77777777" w:rsidR="00326B6E" w:rsidRPr="00F0177B" w:rsidRDefault="00326B6E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72980977" w14:textId="70C771E4" w:rsidR="00326B6E" w:rsidRPr="00201E5B" w:rsidRDefault="00201E5B" w:rsidP="0092232D">
      <w:pPr>
        <w:pStyle w:val="SP-SglSpPara"/>
        <w:ind w:firstLine="0"/>
        <w:rPr>
          <w:rFonts w:ascii="MS Mincho" w:eastAsia="MS Mincho" w:hAnsi="MS Mincho" w:cs="MS Mincho"/>
          <w:color w:val="000000" w:themeColor="text1"/>
          <w:sz w:val="24"/>
          <w:szCs w:val="24"/>
        </w:rPr>
      </w:pPr>
      <w:r w:rsidRPr="00201E5B">
        <w:rPr>
          <w:color w:val="000000" w:themeColor="text1"/>
          <w:sz w:val="24"/>
          <w:szCs w:val="24"/>
        </w:rPr>
        <w:t>2010</w:t>
      </w:r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年的</w:t>
      </w:r>
      <w:r w:rsidRPr="00201E5B">
        <w:rPr>
          <w:rFonts w:hint="eastAsia"/>
          <w:color w:val="000000" w:themeColor="text1"/>
          <w:sz w:val="24"/>
          <w:szCs w:val="24"/>
        </w:rPr>
        <w:t>“</w:t>
      </w:r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健康學校法</w:t>
      </w:r>
      <w:r w:rsidRPr="00201E5B">
        <w:rPr>
          <w:rFonts w:hint="eastAsia"/>
          <w:color w:val="000000" w:themeColor="text1"/>
          <w:sz w:val="24"/>
          <w:szCs w:val="24"/>
        </w:rPr>
        <w:t>”</w:t>
      </w:r>
      <w:r>
        <w:rPr>
          <w:rFonts w:hint="eastAsia"/>
          <w:color w:val="000000" w:themeColor="text1"/>
          <w:sz w:val="24"/>
          <w:szCs w:val="24"/>
          <w:lang w:eastAsia="zh-TW"/>
        </w:rPr>
        <w:t xml:space="preserve"> </w:t>
      </w:r>
      <w:r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（</w:t>
      </w:r>
      <w:r>
        <w:rPr>
          <w:color w:val="000000" w:themeColor="text1"/>
          <w:sz w:val="24"/>
          <w:szCs w:val="24"/>
          <w:lang w:val="en-GB" w:eastAsia="zh-TW"/>
        </w:rPr>
        <w:t>Health Schools Act of 2010</w:t>
      </w:r>
      <w:r>
        <w:rPr>
          <w:rFonts w:ascii="MS Mincho" w:eastAsia="MS Mincho" w:hAnsi="MS Mincho" w:cs="MS Mincho"/>
          <w:color w:val="000000" w:themeColor="text1"/>
          <w:sz w:val="24"/>
          <w:szCs w:val="24"/>
          <w:lang w:val="en-GB" w:eastAsia="zh-TW"/>
        </w:rPr>
        <w:t>）</w:t>
      </w:r>
      <w:proofErr w:type="spellStart"/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要求為哥倫比亞特區的</w:t>
      </w:r>
      <w:proofErr w:type="spellEnd"/>
      <w:r>
        <w:rPr>
          <w:rFonts w:ascii="MS Mincho" w:eastAsia="MS Mincho" w:hAnsi="MS Mincho" w:cs="MS Mincho"/>
          <w:color w:val="000000" w:themeColor="text1"/>
          <w:sz w:val="24"/>
          <w:szCs w:val="24"/>
          <w:lang w:val="en-GB"/>
        </w:rPr>
        <w:t>K-8</w:t>
      </w:r>
      <w:r>
        <w:rPr>
          <w:rFonts w:ascii="SimSun" w:eastAsia="SimSun" w:hAnsi="SimSun" w:cs="SimSun" w:hint="eastAsia"/>
          <w:color w:val="000000" w:themeColor="text1"/>
          <w:sz w:val="24"/>
          <w:szCs w:val="24"/>
          <w:lang w:val="en-GB" w:eastAsia="zh-TW"/>
        </w:rPr>
        <w:t>年級</w:t>
      </w:r>
      <w:proofErr w:type="spellStart"/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學生</w:t>
      </w:r>
      <w:r>
        <w:rPr>
          <w:rFonts w:ascii="SimSun" w:eastAsia="SimSun" w:hAnsi="SimSun" w:cs="SimSun" w:hint="eastAsia"/>
          <w:color w:val="000000" w:themeColor="text1"/>
          <w:sz w:val="24"/>
          <w:szCs w:val="24"/>
        </w:rPr>
        <w:t>提供</w:t>
      </w:r>
      <w:r>
        <w:rPr>
          <w:rFonts w:ascii="MS Mincho" w:eastAsia="MS Mincho" w:hAnsi="MS Mincho" w:cs="MS Mincho"/>
          <w:color w:val="000000" w:themeColor="text1"/>
          <w:sz w:val="24"/>
          <w:szCs w:val="24"/>
        </w:rPr>
        <w:t>健康教育，高中生需要</w:t>
      </w:r>
      <w:r>
        <w:rPr>
          <w:rFonts w:ascii="SimSun" w:eastAsia="SimSun" w:hAnsi="SimSun" w:cs="SimSun" w:hint="eastAsia"/>
          <w:color w:val="000000" w:themeColor="text1"/>
          <w:sz w:val="24"/>
          <w:szCs w:val="24"/>
        </w:rPr>
        <w:t>學習一學期的健康教育才能畢業</w:t>
      </w:r>
      <w:proofErr w:type="spellEnd"/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。</w:t>
      </w:r>
      <w:r w:rsidRPr="00201E5B">
        <w:rPr>
          <w:color w:val="000000" w:themeColor="text1"/>
          <w:sz w:val="24"/>
          <w:szCs w:val="24"/>
        </w:rPr>
        <w:t xml:space="preserve"> </w:t>
      </w:r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教育總監辦公室已經開發了</w:t>
      </w:r>
      <w:r w:rsidRPr="00201E5B">
        <w:rPr>
          <w:color w:val="000000" w:themeColor="text1"/>
          <w:sz w:val="24"/>
          <w:szCs w:val="24"/>
        </w:rPr>
        <w:t>DC</w:t>
      </w:r>
      <w:r>
        <w:rPr>
          <w:rFonts w:ascii="MS Mincho" w:eastAsia="MS Mincho" w:hAnsi="MS Mincho" w:cs="MS Mincho"/>
          <w:color w:val="000000" w:themeColor="text1"/>
          <w:sz w:val="24"/>
          <w:szCs w:val="24"/>
        </w:rPr>
        <w:t>健康和體育評估，以衡量學生對健康主題的認識</w:t>
      </w:r>
      <w:r>
        <w:rPr>
          <w:rFonts w:ascii="SimSun" w:eastAsia="SimSun" w:hAnsi="SimSun" w:cs="SimSun" w:hint="eastAsia"/>
          <w:color w:val="000000" w:themeColor="text1"/>
          <w:sz w:val="24"/>
          <w:szCs w:val="24"/>
        </w:rPr>
        <w:t>及</w:t>
      </w:r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成就，這些主題對於學生的健康非常重要，</w:t>
      </w:r>
      <w:r>
        <w:rPr>
          <w:rFonts w:ascii="SimSun" w:eastAsia="SimSun" w:hAnsi="SimSun" w:cs="SimSun" w:hint="eastAsia"/>
          <w:color w:val="000000" w:themeColor="text1"/>
          <w:sz w:val="24"/>
          <w:szCs w:val="24"/>
        </w:rPr>
        <w:t>其中</w:t>
      </w:r>
      <w:r>
        <w:rPr>
          <w:rFonts w:ascii="MS Mincho" w:eastAsia="MS Mincho" w:hAnsi="MS Mincho" w:cs="MS Mincho"/>
          <w:color w:val="000000" w:themeColor="text1"/>
          <w:sz w:val="24"/>
          <w:szCs w:val="24"/>
        </w:rPr>
        <w:t>包括情緒健康</w:t>
      </w:r>
      <w:r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、</w:t>
      </w:r>
      <w:r>
        <w:rPr>
          <w:rFonts w:ascii="MS Mincho" w:eastAsia="MS Mincho" w:hAnsi="MS Mincho" w:cs="MS Mincho"/>
          <w:color w:val="000000" w:themeColor="text1"/>
          <w:sz w:val="24"/>
          <w:szCs w:val="24"/>
        </w:rPr>
        <w:t>安全技能</w:t>
      </w:r>
      <w:r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、</w:t>
      </w:r>
      <w:r>
        <w:rPr>
          <w:rFonts w:ascii="MS Mincho" w:eastAsia="MS Mincho" w:hAnsi="MS Mincho" w:cs="MS Mincho"/>
          <w:color w:val="000000" w:themeColor="text1"/>
          <w:sz w:val="24"/>
          <w:szCs w:val="24"/>
        </w:rPr>
        <w:t>人體</w:t>
      </w:r>
      <w:r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、</w:t>
      </w:r>
      <w:r>
        <w:rPr>
          <w:rFonts w:ascii="MS Mincho" w:eastAsia="MS Mincho" w:hAnsi="MS Mincho" w:cs="MS Mincho"/>
          <w:color w:val="000000" w:themeColor="text1"/>
          <w:sz w:val="24"/>
          <w:szCs w:val="24"/>
        </w:rPr>
        <w:t>疾病預防</w:t>
      </w:r>
      <w:r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、</w:t>
      </w:r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營養</w:t>
      </w:r>
      <w:r w:rsidRPr="00201E5B">
        <w:rPr>
          <w:color w:val="000000" w:themeColor="text1"/>
          <w:sz w:val="24"/>
          <w:szCs w:val="24"/>
        </w:rPr>
        <w:t xml:space="preserve"> </w:t>
      </w:r>
      <w:r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、</w:t>
      </w:r>
      <w:proofErr w:type="spellStart"/>
      <w:r>
        <w:rPr>
          <w:rFonts w:ascii="MS Mincho" w:eastAsia="MS Mincho" w:hAnsi="MS Mincho" w:cs="MS Mincho"/>
          <w:color w:val="000000" w:themeColor="text1"/>
          <w:sz w:val="24"/>
          <w:szCs w:val="24"/>
        </w:rPr>
        <w:t>酒精</w:t>
      </w:r>
      <w:r>
        <w:rPr>
          <w:rFonts w:ascii="MS Mincho" w:eastAsia="MS Mincho" w:hAnsi="MS Mincho" w:cs="MS Mincho" w:hint="eastAsia"/>
          <w:color w:val="000000" w:themeColor="text1"/>
          <w:sz w:val="24"/>
          <w:szCs w:val="24"/>
        </w:rPr>
        <w:t>、</w:t>
      </w:r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煙草和其他藥物，以及體育</w:t>
      </w:r>
      <w:proofErr w:type="spellEnd"/>
      <w:r w:rsidRPr="00201E5B">
        <w:rPr>
          <w:rFonts w:ascii="MS Mincho" w:eastAsia="MS Mincho" w:hAnsi="MS Mincho" w:cs="MS Mincho"/>
          <w:color w:val="000000" w:themeColor="text1"/>
          <w:sz w:val="24"/>
          <w:szCs w:val="24"/>
        </w:rPr>
        <w:t>。</w:t>
      </w:r>
    </w:p>
    <w:p w14:paraId="7EC59F07" w14:textId="77777777" w:rsidR="00201E5B" w:rsidRPr="00201E5B" w:rsidRDefault="00201E5B" w:rsidP="0092232D">
      <w:pPr>
        <w:pStyle w:val="SP-SglSpPara"/>
        <w:ind w:firstLine="0"/>
        <w:rPr>
          <w:rFonts w:ascii="MS Mincho" w:eastAsia="MS Mincho" w:hAnsi="MS Mincho" w:cs="MS Mincho"/>
          <w:color w:val="000000" w:themeColor="text1"/>
          <w:sz w:val="24"/>
          <w:szCs w:val="24"/>
        </w:rPr>
      </w:pPr>
    </w:p>
    <w:p w14:paraId="7E72BD16" w14:textId="77777777" w:rsidR="00201E5B" w:rsidRPr="00201E5B" w:rsidRDefault="00201E5B" w:rsidP="0092232D">
      <w:pPr>
        <w:pStyle w:val="SP-SglSpPara"/>
        <w:ind w:firstLine="0"/>
        <w:rPr>
          <w:color w:val="000000" w:themeColor="text1"/>
          <w:sz w:val="24"/>
          <w:szCs w:val="24"/>
        </w:rPr>
      </w:pPr>
    </w:p>
    <w:p w14:paraId="2A221338" w14:textId="533E8BC3" w:rsidR="00B23C29" w:rsidRPr="009F5065" w:rsidRDefault="00B23C29" w:rsidP="0092232D">
      <w:pPr>
        <w:pStyle w:val="SP-SglSpPara"/>
        <w:ind w:firstLine="0"/>
        <w:rPr>
          <w:color w:val="000000" w:themeColor="text1"/>
          <w:sz w:val="24"/>
          <w:szCs w:val="24"/>
          <w:lang w:eastAsia="zh-TW"/>
        </w:rPr>
      </w:pPr>
      <w:r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於</w:t>
      </w:r>
      <w:r w:rsidRPr="00B23C29">
        <w:rPr>
          <w:color w:val="000000" w:themeColor="text1"/>
          <w:sz w:val="24"/>
          <w:szCs w:val="24"/>
          <w:lang w:eastAsia="zh-TW"/>
        </w:rPr>
        <w:t>2018</w:t>
      </w:r>
      <w:r w:rsidR="0069444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年春季，五年級</w:t>
      </w:r>
      <w:r w:rsidR="00694449"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zh-TW"/>
        </w:rPr>
        <w:t>、</w:t>
      </w:r>
      <w:r w:rsidRPr="00B23C2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八年級和高中</w:t>
      </w:r>
      <w:r>
        <w:rPr>
          <w:rFonts w:ascii="SimSun" w:eastAsia="SimSun" w:hAnsi="SimSun" w:cs="SimSun" w:hint="eastAsia"/>
          <w:color w:val="000000" w:themeColor="text1"/>
          <w:sz w:val="24"/>
          <w:szCs w:val="24"/>
          <w:lang w:eastAsia="zh-TW"/>
        </w:rPr>
        <w:t>學生</w:t>
      </w:r>
      <w:r w:rsidRPr="00B23C2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（</w:t>
      </w:r>
      <w:r w:rsidRPr="00B23C29">
        <w:rPr>
          <w:color w:val="000000" w:themeColor="text1"/>
          <w:sz w:val="24"/>
          <w:szCs w:val="24"/>
          <w:lang w:eastAsia="zh-TW"/>
        </w:rPr>
        <w:t>17-18</w:t>
      </w:r>
      <w:r>
        <w:rPr>
          <w:rFonts w:ascii="SimSun" w:eastAsia="SimSun" w:hAnsi="SimSun" w:cs="SimSun" w:hint="eastAsia"/>
          <w:color w:val="000000" w:themeColor="text1"/>
          <w:sz w:val="24"/>
          <w:szCs w:val="24"/>
          <w:lang w:eastAsia="zh-TW"/>
        </w:rPr>
        <w:t>歲</w:t>
      </w:r>
      <w:r w:rsidRPr="00B23C2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參加健康課程的高中生）將被要求參加考試</w:t>
      </w:r>
      <w:r w:rsidRPr="00B23C29">
        <w:rPr>
          <w:color w:val="000000" w:themeColor="text1"/>
          <w:sz w:val="24"/>
          <w:szCs w:val="24"/>
          <w:lang w:eastAsia="zh-TW"/>
        </w:rPr>
        <w:t xml:space="preserve">; </w:t>
      </w:r>
      <w:r w:rsidR="0069444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然而，</w:t>
      </w:r>
      <w:r w:rsidR="00694449" w:rsidRPr="00B23C2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 xml:space="preserve"> </w:t>
      </w:r>
      <w:r w:rsidRPr="00B23C2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有關性</w:t>
      </w:r>
      <w:r w:rsidR="00694449">
        <w:rPr>
          <w:rFonts w:ascii="SimSun" w:eastAsia="SimSun" w:hAnsi="SimSun" w:cs="SimSun" w:hint="eastAsia"/>
          <w:color w:val="000000" w:themeColor="text1"/>
          <w:sz w:val="24"/>
          <w:szCs w:val="24"/>
          <w:lang w:eastAsia="zh-TW"/>
        </w:rPr>
        <w:t>教育</w:t>
      </w:r>
      <w:r w:rsidRPr="00B23C2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健康的與年齡相關的</w:t>
      </w:r>
      <w:r w:rsidR="00694449">
        <w:rPr>
          <w:rFonts w:ascii="SimSun" w:eastAsia="SimSun" w:hAnsi="SimSun" w:cs="SimSun" w:hint="eastAsia"/>
          <w:color w:val="000000" w:themeColor="text1"/>
          <w:sz w:val="24"/>
          <w:szCs w:val="24"/>
          <w:lang w:eastAsia="zh-TW"/>
        </w:rPr>
        <w:t>考試</w:t>
      </w:r>
      <w:r w:rsidRPr="00B23C2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問題是</w:t>
      </w:r>
      <w:r w:rsidR="00694449">
        <w:rPr>
          <w:rFonts w:ascii="SimSun" w:eastAsia="SimSun" w:hAnsi="SimSun" w:cs="SimSun" w:hint="eastAsia"/>
          <w:color w:val="000000" w:themeColor="text1"/>
          <w:sz w:val="24"/>
          <w:szCs w:val="24"/>
          <w:lang w:eastAsia="zh-TW"/>
        </w:rPr>
        <w:t>有</w:t>
      </w:r>
      <w:r w:rsidR="00231F75">
        <w:rPr>
          <w:rFonts w:ascii="SimSun" w:eastAsia="SimSun" w:hAnsi="SimSun" w:cs="SimSun" w:hint="eastAsia"/>
          <w:color w:val="000000" w:themeColor="text1"/>
          <w:sz w:val="24"/>
          <w:szCs w:val="24"/>
          <w:lang w:eastAsia="zh-TW"/>
        </w:rPr>
        <w:t>可</w:t>
      </w:r>
      <w:r w:rsidR="00E777F1">
        <w:rPr>
          <w:rFonts w:ascii="SimSun" w:eastAsia="SimSun" w:hAnsi="SimSun" w:cs="SimSun" w:hint="eastAsia"/>
          <w:color w:val="000000" w:themeColor="text1"/>
          <w:sz w:val="24"/>
          <w:szCs w:val="24"/>
          <w:lang w:eastAsia="zh-TW"/>
        </w:rPr>
        <w:t>選擇</w:t>
      </w:r>
      <w:r w:rsidR="00231F75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的，您可以選擇免除</w:t>
      </w:r>
      <w:r w:rsidR="00231F75">
        <w:rPr>
          <w:rFonts w:ascii="SimSun" w:eastAsia="SimSun" w:hAnsi="SimSun" w:cs="SimSun" w:hint="eastAsia"/>
          <w:color w:val="000000" w:themeColor="text1"/>
          <w:sz w:val="24"/>
          <w:szCs w:val="24"/>
          <w:lang w:eastAsia="zh-TW"/>
        </w:rPr>
        <w:t>問您的</w:t>
      </w:r>
      <w:r w:rsidR="0069444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學生</w:t>
      </w:r>
      <w:r w:rsidR="00231F75">
        <w:rPr>
          <w:rFonts w:ascii="SimSun" w:eastAsia="SimSun" w:hAnsi="SimSun" w:cs="SimSun" w:hint="eastAsia"/>
          <w:color w:val="000000" w:themeColor="text1"/>
          <w:sz w:val="24"/>
          <w:szCs w:val="24"/>
          <w:lang w:eastAsia="zh-TW"/>
        </w:rPr>
        <w:t>此類問題</w:t>
      </w:r>
      <w:r w:rsidRPr="00B23C29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。</w:t>
      </w:r>
    </w:p>
    <w:p w14:paraId="1202FA05" w14:textId="77777777" w:rsidR="009F5065" w:rsidRPr="00F82A69" w:rsidRDefault="009F5065" w:rsidP="0092232D">
      <w:pPr>
        <w:pStyle w:val="SP-SglSpPara"/>
        <w:ind w:firstLine="0"/>
        <w:rPr>
          <w:color w:val="000000" w:themeColor="text1"/>
          <w:sz w:val="16"/>
          <w:szCs w:val="16"/>
        </w:rPr>
      </w:pPr>
    </w:p>
    <w:p w14:paraId="42212701" w14:textId="24740E9F" w:rsidR="00CF58B4" w:rsidRPr="009F5065" w:rsidRDefault="00CF58B4" w:rsidP="0092232D">
      <w:pPr>
        <w:pStyle w:val="SP-SglSpPara"/>
        <w:ind w:firstLine="0"/>
        <w:rPr>
          <w:color w:val="000000" w:themeColor="text1"/>
          <w:sz w:val="24"/>
          <w:szCs w:val="24"/>
          <w:lang w:eastAsia="zh-TW"/>
        </w:rPr>
      </w:pPr>
      <w:r w:rsidRPr="00CF58B4">
        <w:rPr>
          <w:color w:val="000000" w:themeColor="text1"/>
          <w:sz w:val="24"/>
          <w:szCs w:val="24"/>
          <w:lang w:eastAsia="zh-TW"/>
        </w:rPr>
        <w:t>2018</w:t>
      </w:r>
      <w:r w:rsidRPr="00CF58B4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年健康和體育評估將在</w:t>
      </w:r>
      <w:r w:rsidRPr="00CF58B4">
        <w:rPr>
          <w:color w:val="000000" w:themeColor="text1"/>
          <w:sz w:val="24"/>
          <w:szCs w:val="24"/>
          <w:lang w:eastAsia="zh-TW"/>
        </w:rPr>
        <w:t>2018</w:t>
      </w:r>
      <w:r w:rsidRPr="00CF58B4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年</w:t>
      </w:r>
      <w:r w:rsidRPr="00CF58B4">
        <w:rPr>
          <w:color w:val="000000" w:themeColor="text1"/>
          <w:sz w:val="24"/>
          <w:szCs w:val="24"/>
          <w:lang w:eastAsia="zh-TW"/>
        </w:rPr>
        <w:t>4</w:t>
      </w:r>
      <w:r w:rsidRPr="00CF58B4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月</w:t>
      </w:r>
      <w:r w:rsidRPr="00CF58B4">
        <w:rPr>
          <w:color w:val="000000" w:themeColor="text1"/>
          <w:sz w:val="24"/>
          <w:szCs w:val="24"/>
          <w:lang w:eastAsia="zh-TW"/>
        </w:rPr>
        <w:t>2</w:t>
      </w:r>
      <w:r w:rsidRPr="00CF58B4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日至</w:t>
      </w:r>
      <w:r w:rsidRPr="00CF58B4">
        <w:rPr>
          <w:color w:val="000000" w:themeColor="text1"/>
          <w:sz w:val="24"/>
          <w:szCs w:val="24"/>
          <w:lang w:eastAsia="zh-TW"/>
        </w:rPr>
        <w:t>6</w:t>
      </w:r>
      <w:r w:rsidRPr="00CF58B4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月</w:t>
      </w:r>
      <w:r w:rsidRPr="00CF58B4">
        <w:rPr>
          <w:color w:val="000000" w:themeColor="text1"/>
          <w:sz w:val="24"/>
          <w:szCs w:val="24"/>
          <w:lang w:eastAsia="zh-TW"/>
        </w:rPr>
        <w:t>15</w:t>
      </w:r>
      <w:r w:rsidRPr="00CF58B4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日期間在學校進行。如果您不希望您的學生參與評估的性健康部分，請填寫下面的表格。</w:t>
      </w:r>
      <w:r w:rsidRPr="00CF58B4">
        <w:rPr>
          <w:color w:val="000000" w:themeColor="text1"/>
          <w:sz w:val="24"/>
          <w:szCs w:val="24"/>
          <w:lang w:eastAsia="zh-TW"/>
        </w:rPr>
        <w:t xml:space="preserve"> </w:t>
      </w:r>
      <w:r w:rsidRPr="00CF58B4">
        <w:rPr>
          <w:rFonts w:ascii="MS Mincho" w:eastAsia="MS Mincho" w:hAnsi="MS Mincho" w:cs="MS Mincho"/>
          <w:b/>
          <w:color w:val="000000" w:themeColor="text1"/>
          <w:sz w:val="24"/>
          <w:szCs w:val="24"/>
          <w:lang w:eastAsia="zh-TW"/>
        </w:rPr>
        <w:t>如果您在下面的方框中選擇</w:t>
      </w:r>
      <w:r w:rsidRPr="00CF58B4">
        <w:rPr>
          <w:rFonts w:hint="eastAsia"/>
          <w:b/>
          <w:color w:val="000000" w:themeColor="text1"/>
          <w:sz w:val="24"/>
          <w:szCs w:val="24"/>
          <w:lang w:eastAsia="zh-TW"/>
        </w:rPr>
        <w:t>“</w:t>
      </w:r>
      <w:r w:rsidRPr="00CF58B4">
        <w:rPr>
          <w:rFonts w:ascii="MS Mincho" w:eastAsia="MS Mincho" w:hAnsi="MS Mincho" w:cs="MS Mincho"/>
          <w:b/>
          <w:color w:val="000000" w:themeColor="text1"/>
          <w:sz w:val="24"/>
          <w:szCs w:val="24"/>
          <w:lang w:eastAsia="zh-TW"/>
        </w:rPr>
        <w:t>否</w:t>
      </w:r>
      <w:r w:rsidRPr="00CF58B4">
        <w:rPr>
          <w:rFonts w:hint="eastAsia"/>
          <w:b/>
          <w:color w:val="000000" w:themeColor="text1"/>
          <w:sz w:val="24"/>
          <w:szCs w:val="24"/>
          <w:lang w:eastAsia="zh-TW"/>
        </w:rPr>
        <w:t>”</w:t>
      </w:r>
      <w:r w:rsidRPr="00CF58B4">
        <w:rPr>
          <w:rFonts w:ascii="MS Mincho" w:eastAsia="MS Mincho" w:hAnsi="MS Mincho" w:cs="MS Mincho"/>
          <w:b/>
          <w:color w:val="000000" w:themeColor="text1"/>
          <w:sz w:val="24"/>
          <w:szCs w:val="24"/>
          <w:lang w:eastAsia="zh-TW"/>
        </w:rPr>
        <w:t>，您必須在</w:t>
      </w:r>
      <w:r w:rsidRPr="00CF58B4">
        <w:rPr>
          <w:b/>
          <w:color w:val="000000" w:themeColor="text1"/>
          <w:sz w:val="24"/>
          <w:szCs w:val="24"/>
          <w:lang w:eastAsia="zh-TW"/>
        </w:rPr>
        <w:t>[</w:t>
      </w:r>
      <w:r w:rsidRPr="00CF58B4">
        <w:rPr>
          <w:rFonts w:hint="eastAsia"/>
          <w:b/>
          <w:color w:val="000000" w:themeColor="text1"/>
          <w:sz w:val="24"/>
          <w:szCs w:val="24"/>
          <w:lang w:eastAsia="zh-TW"/>
        </w:rPr>
        <w:t>mm</w:t>
      </w:r>
      <w:r w:rsidRPr="00CF58B4">
        <w:rPr>
          <w:b/>
          <w:color w:val="000000" w:themeColor="text1"/>
          <w:sz w:val="24"/>
          <w:szCs w:val="24"/>
          <w:lang w:eastAsia="zh-TW"/>
        </w:rPr>
        <w:t xml:space="preserve"> / </w:t>
      </w:r>
      <w:proofErr w:type="spellStart"/>
      <w:r w:rsidRPr="00CF58B4">
        <w:rPr>
          <w:b/>
          <w:color w:val="000000" w:themeColor="text1"/>
          <w:sz w:val="24"/>
          <w:szCs w:val="24"/>
          <w:lang w:eastAsia="zh-TW"/>
        </w:rPr>
        <w:t>dd</w:t>
      </w:r>
      <w:proofErr w:type="spellEnd"/>
      <w:r w:rsidRPr="00CF58B4">
        <w:rPr>
          <w:b/>
          <w:color w:val="000000" w:themeColor="text1"/>
          <w:sz w:val="24"/>
          <w:szCs w:val="24"/>
          <w:lang w:eastAsia="zh-TW"/>
        </w:rPr>
        <w:t xml:space="preserve"> / </w:t>
      </w:r>
      <w:proofErr w:type="spellStart"/>
      <w:r w:rsidRPr="00CF58B4">
        <w:rPr>
          <w:b/>
          <w:color w:val="000000" w:themeColor="text1"/>
          <w:sz w:val="24"/>
          <w:szCs w:val="24"/>
          <w:lang w:eastAsia="zh-TW"/>
        </w:rPr>
        <w:t>yy</w:t>
      </w:r>
      <w:proofErr w:type="spellEnd"/>
      <w:r w:rsidRPr="00CF58B4">
        <w:rPr>
          <w:b/>
          <w:color w:val="000000" w:themeColor="text1"/>
          <w:sz w:val="24"/>
          <w:szCs w:val="24"/>
          <w:lang w:eastAsia="zh-TW"/>
        </w:rPr>
        <w:t>]</w:t>
      </w:r>
      <w:r w:rsidRPr="00CF58B4">
        <w:rPr>
          <w:rFonts w:ascii="MS Mincho" w:eastAsia="MS Mincho" w:hAnsi="MS Mincho" w:cs="MS Mincho"/>
          <w:b/>
          <w:color w:val="000000" w:themeColor="text1"/>
          <w:sz w:val="24"/>
          <w:szCs w:val="24"/>
          <w:lang w:eastAsia="zh-TW"/>
        </w:rPr>
        <w:t>之前盡快簽署此表並寄回學校</w:t>
      </w:r>
      <w:r w:rsidRPr="00CF58B4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。</w:t>
      </w:r>
      <w:r w:rsidRPr="00CF58B4">
        <w:rPr>
          <w:color w:val="000000" w:themeColor="text1"/>
          <w:sz w:val="24"/>
          <w:szCs w:val="24"/>
          <w:lang w:eastAsia="zh-TW"/>
        </w:rPr>
        <w:t xml:space="preserve"> </w:t>
      </w:r>
      <w:r w:rsidRPr="00CF58B4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選擇免除你的學生不會影響他或她的成績或評估表現。</w:t>
      </w:r>
      <w:r w:rsidRPr="00CF58B4">
        <w:rPr>
          <w:color w:val="000000" w:themeColor="text1"/>
          <w:sz w:val="24"/>
          <w:szCs w:val="24"/>
          <w:lang w:eastAsia="zh-TW"/>
        </w:rPr>
        <w:t xml:space="preserve"> </w:t>
      </w:r>
      <w:r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如果您有任何問題</w:t>
      </w:r>
      <w:r>
        <w:rPr>
          <w:rFonts w:ascii="MS Mincho" w:eastAsia="MS Mincho" w:hAnsi="MS Mincho" w:cs="MS Mincho" w:hint="eastAsia"/>
          <w:color w:val="000000" w:themeColor="text1"/>
          <w:sz w:val="24"/>
          <w:szCs w:val="24"/>
          <w:lang w:eastAsia="zh-TW"/>
        </w:rPr>
        <w:t>、</w:t>
      </w:r>
      <w:r w:rsidRPr="00CF58B4">
        <w:rPr>
          <w:rFonts w:ascii="MS Mincho" w:eastAsia="MS Mincho" w:hAnsi="MS Mincho" w:cs="MS Mincho"/>
          <w:color w:val="000000" w:themeColor="text1"/>
          <w:sz w:val="24"/>
          <w:szCs w:val="24"/>
          <w:lang w:eastAsia="zh-TW"/>
        </w:rPr>
        <w:t>意見或建議，請不要猶豫給您的學校打電話。</w:t>
      </w:r>
    </w:p>
    <w:p w14:paraId="5F4F45F7" w14:textId="77777777" w:rsidR="00326B6E" w:rsidRPr="00F0177B" w:rsidRDefault="00326B6E" w:rsidP="00326B6E">
      <w:pPr>
        <w:pStyle w:val="SP-SglSpPara"/>
        <w:ind w:firstLine="0"/>
        <w:rPr>
          <w:sz w:val="16"/>
          <w:szCs w:val="16"/>
        </w:rPr>
      </w:pPr>
    </w:p>
    <w:p w14:paraId="7F3BFBAE" w14:textId="13E0DEC4" w:rsidR="00326B6E" w:rsidRPr="009F5065" w:rsidRDefault="00CB095D" w:rsidP="00326B6E">
      <w:pPr>
        <w:pStyle w:val="SP-SglSpPara"/>
        <w:ind w:firstLine="0"/>
        <w:rPr>
          <w:sz w:val="24"/>
          <w:szCs w:val="24"/>
          <w:lang w:eastAsia="zh-TW"/>
        </w:rPr>
      </w:pPr>
      <w:r>
        <w:rPr>
          <w:rFonts w:ascii="MS Mincho" w:eastAsia="MS Mincho" w:hAnsi="MS Mincho" w:cs="MS Mincho"/>
          <w:sz w:val="24"/>
          <w:szCs w:val="24"/>
          <w:lang w:eastAsia="zh-TW"/>
        </w:rPr>
        <w:t>敬此</w:t>
      </w:r>
    </w:p>
    <w:p w14:paraId="3B333214" w14:textId="77777777" w:rsidR="00326B6E" w:rsidRPr="00902BA8" w:rsidRDefault="00326B6E" w:rsidP="00326B6E">
      <w:pPr>
        <w:pStyle w:val="SP-SglSpPara"/>
        <w:ind w:firstLine="0"/>
        <w:rPr>
          <w:szCs w:val="22"/>
        </w:rPr>
      </w:pPr>
    </w:p>
    <w:p w14:paraId="228E62F0" w14:textId="73EFC7A1" w:rsidR="00A65DF4" w:rsidRPr="00A65DF4" w:rsidRDefault="00A65DF4" w:rsidP="00A65DF4">
      <w:pPr>
        <w:pStyle w:val="SP-SglSpPara"/>
        <w:ind w:firstLine="0"/>
        <w:rPr>
          <w:sz w:val="24"/>
          <w:szCs w:val="24"/>
          <w:lang w:val="en-GB" w:eastAsia="zh-TW"/>
        </w:rPr>
      </w:pPr>
      <w:r w:rsidRPr="00A65DF4">
        <w:rPr>
          <w:rFonts w:ascii="MS Mincho" w:eastAsia="MS Mincho" w:hAnsi="MS Mincho" w:cs="MS Mincho"/>
          <w:sz w:val="24"/>
          <w:szCs w:val="24"/>
          <w:lang w:eastAsia="zh-TW"/>
        </w:rPr>
        <w:t>海蒂</w:t>
      </w:r>
      <w:r w:rsidRPr="00A65DF4">
        <w:rPr>
          <w:rFonts w:hint="eastAsia"/>
          <w:sz w:val="24"/>
          <w:szCs w:val="24"/>
          <w:lang w:eastAsia="zh-TW"/>
        </w:rPr>
        <w:t>·</w:t>
      </w:r>
      <w:r w:rsidRPr="00A65DF4">
        <w:rPr>
          <w:rFonts w:ascii="MS Mincho" w:eastAsia="MS Mincho" w:hAnsi="MS Mincho" w:cs="MS Mincho"/>
          <w:sz w:val="24"/>
          <w:szCs w:val="24"/>
          <w:lang w:eastAsia="zh-TW"/>
        </w:rPr>
        <w:t>舒馬赫</w:t>
      </w:r>
      <w:r>
        <w:rPr>
          <w:rFonts w:ascii="MS Mincho" w:eastAsia="MS Mincho" w:hAnsi="MS Mincho" w:cs="MS Mincho" w:hint="eastAsia"/>
          <w:sz w:val="24"/>
          <w:szCs w:val="24"/>
          <w:lang w:eastAsia="zh-TW"/>
        </w:rPr>
        <w:t>（</w:t>
      </w:r>
      <w:r>
        <w:rPr>
          <w:rFonts w:ascii="MS Mincho" w:eastAsia="MS Mincho" w:hAnsi="MS Mincho" w:cs="MS Mincho"/>
          <w:sz w:val="24"/>
          <w:szCs w:val="24"/>
          <w:lang w:val="en-GB" w:eastAsia="zh-TW"/>
        </w:rPr>
        <w:t>Heidi Schumacher）</w:t>
      </w:r>
    </w:p>
    <w:p w14:paraId="4B76596B" w14:textId="7EFA0969" w:rsidR="00A65DF4" w:rsidRPr="00A65DF4" w:rsidRDefault="00A65DF4" w:rsidP="00A65DF4">
      <w:pPr>
        <w:pStyle w:val="SP-SglSpPara"/>
        <w:ind w:firstLine="0"/>
        <w:rPr>
          <w:rFonts w:ascii="SimSun" w:eastAsia="SimSun" w:hAnsi="SimSun" w:cs="SimSun"/>
          <w:sz w:val="24"/>
          <w:szCs w:val="24"/>
          <w:lang w:val="en-GB" w:eastAsia="zh-TW"/>
        </w:rPr>
      </w:pPr>
      <w:r w:rsidRPr="00A65DF4">
        <w:rPr>
          <w:rFonts w:ascii="MS Mincho" w:eastAsia="MS Mincho" w:hAnsi="MS Mincho" w:cs="MS Mincho"/>
          <w:sz w:val="24"/>
          <w:szCs w:val="24"/>
          <w:lang w:eastAsia="zh-TW"/>
        </w:rPr>
        <w:t>監督</w:t>
      </w:r>
      <w:r>
        <w:rPr>
          <w:rFonts w:ascii="SimSun" w:eastAsia="SimSun" w:hAnsi="SimSun" w:cs="SimSun" w:hint="eastAsia"/>
          <w:sz w:val="24"/>
          <w:szCs w:val="24"/>
          <w:lang w:val="en-GB" w:eastAsia="zh-TW"/>
        </w:rPr>
        <w:t>助理</w:t>
      </w:r>
    </w:p>
    <w:p w14:paraId="16513B9C" w14:textId="77777777" w:rsidR="00A65DF4" w:rsidRPr="00A65DF4" w:rsidRDefault="00A65DF4" w:rsidP="00A65DF4">
      <w:pPr>
        <w:pStyle w:val="SP-SglSpPara"/>
        <w:ind w:firstLine="0"/>
        <w:rPr>
          <w:sz w:val="24"/>
          <w:szCs w:val="24"/>
          <w:lang w:eastAsia="zh-TW"/>
        </w:rPr>
      </w:pPr>
      <w:r w:rsidRPr="00A65DF4">
        <w:rPr>
          <w:rFonts w:ascii="MS Mincho" w:eastAsia="MS Mincho" w:hAnsi="MS Mincho" w:cs="MS Mincho"/>
          <w:sz w:val="24"/>
          <w:szCs w:val="24"/>
          <w:lang w:eastAsia="zh-TW"/>
        </w:rPr>
        <w:t>健康與保健部門</w:t>
      </w:r>
    </w:p>
    <w:p w14:paraId="08E6B7B9" w14:textId="45688C10" w:rsidR="00A65DF4" w:rsidRDefault="00A65DF4" w:rsidP="00A65DF4">
      <w:pPr>
        <w:pStyle w:val="SP-SglSpPara"/>
        <w:ind w:firstLine="0"/>
        <w:rPr>
          <w:sz w:val="24"/>
          <w:szCs w:val="24"/>
          <w:lang w:eastAsia="zh-TW"/>
        </w:rPr>
      </w:pPr>
      <w:r w:rsidRPr="00A65DF4">
        <w:rPr>
          <w:rFonts w:ascii="MS Mincho" w:eastAsia="MS Mincho" w:hAnsi="MS Mincho" w:cs="MS Mincho"/>
          <w:sz w:val="24"/>
          <w:szCs w:val="24"/>
          <w:lang w:eastAsia="zh-TW"/>
        </w:rPr>
        <w:t>教育總監辦公室</w:t>
      </w:r>
    </w:p>
    <w:p w14:paraId="7DBF3A06" w14:textId="3EAD8A40" w:rsidR="00FE5E4B" w:rsidRPr="00FE5E4B" w:rsidRDefault="00EB3F6B" w:rsidP="00FE5E4B">
      <w:pPr>
        <w:pStyle w:val="SP-SglSpPara"/>
        <w:ind w:firstLine="0"/>
        <w:rPr>
          <w:sz w:val="24"/>
          <w:szCs w:val="24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5CF99" wp14:editId="71E4055F">
                <wp:simplePos x="0" y="0"/>
                <wp:positionH relativeFrom="column">
                  <wp:posOffset>-17253</wp:posOffset>
                </wp:positionH>
                <wp:positionV relativeFrom="paragraph">
                  <wp:posOffset>118865</wp:posOffset>
                </wp:positionV>
                <wp:extent cx="5943600" cy="0"/>
                <wp:effectExtent l="0" t="0" r="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ysDot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0659238B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9.35pt" to="466.6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" strokecolor="#7f7f7f" strokeweight=".5pt">
                <v:stroke dashstyle="1 1"/>
              </v:line>
            </w:pict>
          </mc:Fallback>
        </mc:AlternateContent>
      </w:r>
    </w:p>
    <w:p w14:paraId="657B16FF" w14:textId="37188B28" w:rsidR="00326B6E" w:rsidRPr="009F5065" w:rsidRDefault="00A65DF4" w:rsidP="00326B6E">
      <w:pPr>
        <w:pStyle w:val="C4-CtrCaps"/>
        <w:jc w:val="left"/>
        <w:rPr>
          <w:rFonts w:ascii="Times New Roman" w:hAnsi="Times New Roman"/>
          <w:caps w:val="0"/>
          <w:szCs w:val="22"/>
        </w:rPr>
      </w:pPr>
      <w:r>
        <w:rPr>
          <w:rFonts w:ascii="MS Mincho" w:eastAsia="MS Mincho" w:hAnsi="MS Mincho" w:cs="MS Mincho"/>
          <w:szCs w:val="22"/>
          <w:lang w:eastAsia="zh-TW"/>
        </w:rPr>
        <w:lastRenderedPageBreak/>
        <w:t>學生姓名</w:t>
      </w:r>
      <w:r w:rsidR="00326B6E" w:rsidRPr="009F5065">
        <w:rPr>
          <w:rFonts w:ascii="Times New Roman" w:hAnsi="Times New Roman"/>
          <w:szCs w:val="22"/>
        </w:rPr>
        <w:t>:________________________________________________________________</w:t>
      </w:r>
    </w:p>
    <w:p w14:paraId="3E2E26E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0B9745D6" w14:textId="2F470C60" w:rsidR="00326B6E" w:rsidRPr="009F5065" w:rsidRDefault="00A65DF4" w:rsidP="00326B6E">
      <w:pPr>
        <w:rPr>
          <w:rFonts w:ascii="Times New Roman" w:hAnsi="Times New Roman" w:cs="Times New Roman"/>
        </w:rPr>
      </w:pPr>
      <w:r>
        <w:rPr>
          <w:rFonts w:ascii="SimSun" w:eastAsia="SimSun" w:hAnsi="SimSun" w:cs="SimSun" w:hint="eastAsia"/>
          <w:lang w:eastAsia="zh-TW"/>
        </w:rPr>
        <w:t>學校：</w:t>
      </w:r>
      <w:r w:rsidR="00326B6E" w:rsidRPr="009F5065">
        <w:rPr>
          <w:rFonts w:ascii="Times New Roman" w:hAnsi="Times New Roman" w:cs="Times New Roman"/>
        </w:rPr>
        <w:t>________________</w:t>
      </w:r>
      <w:bookmarkStart w:id="0" w:name="_GoBack"/>
      <w:bookmarkEnd w:id="0"/>
      <w:r w:rsidR="00326B6E" w:rsidRPr="009F5065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__________________________</w:t>
      </w:r>
      <w:r>
        <w:rPr>
          <w:rFonts w:ascii="SimSun" w:eastAsia="SimSun" w:hAnsi="SimSun" w:cs="SimSun" w:hint="eastAsia"/>
          <w:lang w:eastAsia="zh-TW"/>
        </w:rPr>
        <w:t>年級：</w:t>
      </w:r>
      <w:r w:rsidR="00326B6E" w:rsidRPr="009F5065">
        <w:rPr>
          <w:rFonts w:ascii="Times New Roman" w:hAnsi="Times New Roman" w:cs="Times New Roman"/>
        </w:rPr>
        <w:t xml:space="preserve"> ______________</w:t>
      </w:r>
    </w:p>
    <w:p w14:paraId="455ED505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621EF615" w14:textId="53C6EEEA" w:rsidR="00326B6E" w:rsidRPr="009F5065" w:rsidRDefault="00326B6E" w:rsidP="00326B6E">
      <w:pPr>
        <w:rPr>
          <w:rFonts w:ascii="Times New Roman" w:hAnsi="Times New Roman" w:cs="Times New Roman"/>
        </w:rPr>
      </w:pPr>
      <w:r w:rsidRPr="009F5065">
        <w:rPr>
          <w:rFonts w:ascii="Times New Roman" w:hAnsi="Times New Roman" w:cs="Times New Roman"/>
        </w:rPr>
        <w:t xml:space="preserve">[  ] </w:t>
      </w:r>
      <w:proofErr w:type="spellStart"/>
      <w:r w:rsidR="00033C3F" w:rsidRPr="00033C3F">
        <w:rPr>
          <w:rFonts w:ascii="Times New Roman" w:hAnsi="Times New Roman" w:cs="Times New Roman" w:hint="eastAsia"/>
        </w:rPr>
        <w:t>不，我的孩子可能不參加性健康教育問題</w:t>
      </w:r>
      <w:proofErr w:type="spellEnd"/>
      <w:r w:rsidR="00033C3F" w:rsidRPr="00033C3F">
        <w:rPr>
          <w:rFonts w:ascii="Times New Roman" w:hAnsi="Times New Roman" w:cs="Times New Roman" w:hint="eastAsia"/>
        </w:rPr>
        <w:t>。</w:t>
      </w:r>
    </w:p>
    <w:p w14:paraId="58D37897" w14:textId="77777777" w:rsidR="00326B6E" w:rsidRPr="00F0177B" w:rsidRDefault="00326B6E" w:rsidP="00326B6E">
      <w:pPr>
        <w:rPr>
          <w:rFonts w:ascii="Times New Roman" w:hAnsi="Times New Roman" w:cs="Times New Roman"/>
          <w:sz w:val="16"/>
          <w:szCs w:val="16"/>
        </w:rPr>
      </w:pPr>
    </w:p>
    <w:p w14:paraId="23E44484" w14:textId="3C85EF7E" w:rsidR="00326B6E" w:rsidRPr="00902BA8" w:rsidRDefault="00033C3F" w:rsidP="00326B6E">
      <w:pPr>
        <w:rPr>
          <w:rFonts w:ascii="Times New Roman" w:hAnsi="Times New Roman" w:cs="Times New Roman"/>
        </w:rPr>
      </w:pPr>
      <w:r>
        <w:rPr>
          <w:rFonts w:ascii="SimSun" w:eastAsia="SimSun" w:hAnsi="SimSun" w:cs="SimSun" w:hint="eastAsia"/>
          <w:lang w:eastAsia="zh-TW"/>
        </w:rPr>
        <w:t>家長/監護人簽名：</w:t>
      </w:r>
      <w:r w:rsidR="00326B6E" w:rsidRPr="009F5065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</w:t>
      </w:r>
      <w:r>
        <w:rPr>
          <w:rFonts w:ascii="SimSun" w:eastAsia="SimSun" w:hAnsi="SimSun" w:cs="SimSun" w:hint="eastAsia"/>
          <w:lang w:eastAsia="zh-TW"/>
        </w:rPr>
        <w:t>日期：</w:t>
      </w:r>
      <w:r w:rsidR="00326B6E" w:rsidRPr="009F5065">
        <w:rPr>
          <w:rFonts w:ascii="Times New Roman" w:hAnsi="Times New Roman" w:cs="Times New Roman"/>
        </w:rPr>
        <w:t>_________________</w:t>
      </w:r>
    </w:p>
    <w:p w14:paraId="0C6BF703" w14:textId="77777777" w:rsidR="00902BA8" w:rsidRPr="00902BA8" w:rsidRDefault="00902BA8" w:rsidP="00F82A69">
      <w:pPr>
        <w:rPr>
          <w:rFonts w:ascii="Times New Roman" w:hAnsi="Times New Roman" w:cs="Times New Roman"/>
          <w:sz w:val="16"/>
          <w:szCs w:val="16"/>
        </w:rPr>
      </w:pPr>
    </w:p>
    <w:p w14:paraId="1627EA6D" w14:textId="603A4F09" w:rsidR="008D0BA5" w:rsidRPr="00F82A69" w:rsidRDefault="00033C3F" w:rsidP="00F82A69">
      <w:pPr>
        <w:rPr>
          <w:rFonts w:ascii="Times New Roman" w:hAnsi="Times New Roman" w:cs="Times New Roman"/>
        </w:rPr>
      </w:pPr>
      <w:r>
        <w:rPr>
          <w:rFonts w:ascii="SimSun" w:eastAsia="SimSun" w:hAnsi="SimSun" w:cs="SimSun" w:hint="eastAsia"/>
          <w:lang w:eastAsia="zh-TW"/>
        </w:rPr>
        <w:t>電話號碼：</w:t>
      </w:r>
      <w:r w:rsidR="00326B6E" w:rsidRPr="009F5065">
        <w:rPr>
          <w:rFonts w:ascii="Times New Roman" w:hAnsi="Times New Roman" w:cs="Times New Roman"/>
        </w:rPr>
        <w:t>__________</w:t>
      </w:r>
      <w:r w:rsidR="00FE5E4B">
        <w:rPr>
          <w:rFonts w:ascii="Times New Roman" w:hAnsi="Times New Roman" w:cs="Times New Roman"/>
        </w:rPr>
        <w:t>___________________________</w:t>
      </w:r>
    </w:p>
    <w:sectPr w:rsidR="008D0BA5" w:rsidRPr="00F82A69" w:rsidSect="00F82A69">
      <w:footerReference w:type="default" r:id="rId10"/>
      <w:headerReference w:type="first" r:id="rId11"/>
      <w:footerReference w:type="first" r:id="rId12"/>
      <w:pgSz w:w="12240" w:h="15840"/>
      <w:pgMar w:top="1656" w:right="1440" w:bottom="1152" w:left="1440" w:header="18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9A731F" w14:textId="77777777" w:rsidR="00662D84" w:rsidRDefault="00662D84" w:rsidP="000518D6">
      <w:r>
        <w:separator/>
      </w:r>
    </w:p>
  </w:endnote>
  <w:endnote w:type="continuationSeparator" w:id="0">
    <w:p w14:paraId="12A714C6" w14:textId="77777777" w:rsidR="00662D84" w:rsidRDefault="00662D84" w:rsidP="0005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194C3" w14:textId="3B3DDE64" w:rsidR="00721414" w:rsidRPr="00E66E34" w:rsidRDefault="00721414" w:rsidP="00B02660">
    <w:pPr>
      <w:pStyle w:val="Footer"/>
      <w:jc w:val="center"/>
      <w:rPr>
        <w:rFonts w:asciiTheme="majorHAnsi" w:hAnsiTheme="majorHAnsi"/>
        <w:sz w:val="20"/>
        <w:szCs w:val="20"/>
      </w:rPr>
    </w:pPr>
    <w:r w:rsidRPr="00E66E34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492364" wp14:editId="56DFA30C">
              <wp:simplePos x="0" y="0"/>
              <wp:positionH relativeFrom="margin">
                <wp:align>center</wp:align>
              </wp:positionH>
              <wp:positionV relativeFrom="paragraph">
                <wp:posOffset>-121920</wp:posOffset>
              </wp:positionV>
              <wp:extent cx="54610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610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D0D0D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2CBCDD8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9.6pt" to="430pt,-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" strokecolor="#0d0d0d" strokeweight=".25pt">
              <w10:wrap anchorx="margin"/>
            </v:line>
          </w:pict>
        </mc:Fallback>
      </mc:AlternateConten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810 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886FED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Ninth </w:t>
    </w:r>
    <w:r w:rsidR="00886FED"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Floor, Washington, DC 20002 • Phone: (202) 727-6436 TTY: 711 • osse.dc.go</w:t>
    </w:r>
    <w:r w:rsidRPr="00E66E34">
      <w:rPr>
        <w:rStyle w:val="field-content"/>
        <w:rFonts w:asciiTheme="majorHAnsi" w:eastAsia="Times New Roman" w:hAnsiTheme="majorHAnsi" w:cs="Times New Roman"/>
        <w:sz w:val="20"/>
        <w:szCs w:val="20"/>
      </w:rPr>
      <w:t>v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96ED43" w14:textId="558184A4" w:rsidR="00721414" w:rsidRPr="00450108" w:rsidRDefault="00721414" w:rsidP="00450108">
    <w:pPr>
      <w:pStyle w:val="Footer"/>
      <w:jc w:val="center"/>
    </w:pPr>
    <w:r w:rsidRPr="00450108">
      <w:rPr>
        <w:rFonts w:asciiTheme="majorHAnsi" w:hAnsiTheme="maj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E977A8A" wp14:editId="5444D3C0">
              <wp:simplePos x="0" y="0"/>
              <wp:positionH relativeFrom="margin">
                <wp:align>center</wp:align>
              </wp:positionH>
              <wp:positionV relativeFrom="paragraph">
                <wp:posOffset>-74930</wp:posOffset>
              </wp:positionV>
              <wp:extent cx="59436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04A3D9CD" id="Straight Connector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9pt" to="468pt,-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" strokecolor="#0d0d0d [3069]" strokeweight=".25pt">
              <w10:wrap anchorx="margin"/>
            </v:line>
          </w:pict>
        </mc:Fallback>
      </mc:AlternateContent>
    </w:r>
    <w:r w:rsidR="00C94662">
      <w:rPr>
        <w:rFonts w:asciiTheme="majorHAnsi" w:hAnsiTheme="majorHAnsi"/>
        <w:noProof/>
        <w:sz w:val="20"/>
        <w:szCs w:val="20"/>
      </w:rPr>
      <w:t>1050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>First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 St</w:t>
    </w:r>
    <w:r w:rsidR="00B415C5">
      <w:rPr>
        <w:rStyle w:val="field-content"/>
        <w:rFonts w:asciiTheme="majorHAnsi" w:eastAsia="Times New Roman" w:hAnsiTheme="majorHAnsi" w:cs="Times New Roman"/>
        <w:sz w:val="20"/>
        <w:szCs w:val="20"/>
      </w:rPr>
      <w:t xml:space="preserve">. NE, </w:t>
    </w:r>
    <w:r w:rsidR="00C94662">
      <w:rPr>
        <w:rStyle w:val="field-content"/>
        <w:rFonts w:asciiTheme="majorHAnsi" w:eastAsia="Times New Roman" w:hAnsiTheme="majorHAnsi" w:cs="Times New Roman"/>
        <w:sz w:val="20"/>
        <w:szCs w:val="20"/>
      </w:rPr>
      <w:t>Sixth Floor</w:t>
    </w:r>
    <w:r w:rsidRPr="00450108">
      <w:rPr>
        <w:rStyle w:val="field-content"/>
        <w:rFonts w:asciiTheme="majorHAnsi" w:eastAsia="Times New Roman" w:hAnsiTheme="majorHAnsi" w:cs="Times New Roman"/>
        <w:sz w:val="20"/>
        <w:szCs w:val="20"/>
      </w:rPr>
      <w:t>, Washington, DC 20002 • Phone: (202) 727-6436 TTY: 711 • osse.dc.gov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7683B4" w14:textId="77777777" w:rsidR="00662D84" w:rsidRDefault="00662D84" w:rsidP="000518D6">
      <w:r>
        <w:separator/>
      </w:r>
    </w:p>
  </w:footnote>
  <w:footnote w:type="continuationSeparator" w:id="0">
    <w:p w14:paraId="72F8E4B1" w14:textId="77777777" w:rsidR="00662D84" w:rsidRDefault="00662D84" w:rsidP="000518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C6CF8" w14:textId="77777777" w:rsidR="00721414" w:rsidRDefault="00791DEF">
    <w:pPr>
      <w:pStyle w:val="Head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C7ED69A" wp14:editId="11BAE862">
          <wp:simplePos x="0" y="0"/>
          <wp:positionH relativeFrom="column">
            <wp:posOffset>189230</wp:posOffset>
          </wp:positionH>
          <wp:positionV relativeFrom="paragraph">
            <wp:posOffset>87630</wp:posOffset>
          </wp:positionV>
          <wp:extent cx="5667375" cy="1192530"/>
          <wp:effectExtent l="0" t="0" r="0" b="0"/>
          <wp:wrapThrough wrapText="bothSides">
            <wp:wrapPolygon edited="0">
              <wp:start x="508" y="345"/>
              <wp:lineTo x="218" y="2415"/>
              <wp:lineTo x="73" y="4486"/>
              <wp:lineTo x="73" y="17597"/>
              <wp:lineTo x="508" y="21048"/>
              <wp:lineTo x="3848" y="21048"/>
              <wp:lineTo x="21201" y="19323"/>
              <wp:lineTo x="21273" y="8626"/>
              <wp:lineTo x="20547" y="7591"/>
              <wp:lineTo x="15901" y="6556"/>
              <wp:lineTo x="15973" y="4831"/>
              <wp:lineTo x="10165" y="2070"/>
              <wp:lineTo x="3848" y="345"/>
              <wp:lineTo x="508" y="345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SE_Text_100715_FLAT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67375" cy="1192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8D6"/>
    <w:rsid w:val="00033C3F"/>
    <w:rsid w:val="000518D6"/>
    <w:rsid w:val="000D7E2A"/>
    <w:rsid w:val="00102AC5"/>
    <w:rsid w:val="0011121C"/>
    <w:rsid w:val="001174EE"/>
    <w:rsid w:val="00177548"/>
    <w:rsid w:val="001D61CA"/>
    <w:rsid w:val="001D6300"/>
    <w:rsid w:val="001F4A3C"/>
    <w:rsid w:val="00201E5B"/>
    <w:rsid w:val="00213E5D"/>
    <w:rsid w:val="00231F75"/>
    <w:rsid w:val="002569E5"/>
    <w:rsid w:val="002F7E8C"/>
    <w:rsid w:val="00323EA5"/>
    <w:rsid w:val="00326B6E"/>
    <w:rsid w:val="00393A1B"/>
    <w:rsid w:val="003A456F"/>
    <w:rsid w:val="003E1EA6"/>
    <w:rsid w:val="003F0E38"/>
    <w:rsid w:val="003F2EF9"/>
    <w:rsid w:val="00423181"/>
    <w:rsid w:val="004310C6"/>
    <w:rsid w:val="0043327F"/>
    <w:rsid w:val="00450108"/>
    <w:rsid w:val="00464ACC"/>
    <w:rsid w:val="004C4C46"/>
    <w:rsid w:val="00553B3A"/>
    <w:rsid w:val="00566304"/>
    <w:rsid w:val="00567DEB"/>
    <w:rsid w:val="00587358"/>
    <w:rsid w:val="00662D84"/>
    <w:rsid w:val="00694449"/>
    <w:rsid w:val="007208BE"/>
    <w:rsid w:val="00721414"/>
    <w:rsid w:val="00746F60"/>
    <w:rsid w:val="007828C4"/>
    <w:rsid w:val="00785912"/>
    <w:rsid w:val="00791DEF"/>
    <w:rsid w:val="007E5C75"/>
    <w:rsid w:val="007E63A4"/>
    <w:rsid w:val="00811319"/>
    <w:rsid w:val="00812C3E"/>
    <w:rsid w:val="00886FED"/>
    <w:rsid w:val="008D0BA5"/>
    <w:rsid w:val="008E7F4E"/>
    <w:rsid w:val="008F33C4"/>
    <w:rsid w:val="00902BA8"/>
    <w:rsid w:val="009209F3"/>
    <w:rsid w:val="0092232D"/>
    <w:rsid w:val="00953755"/>
    <w:rsid w:val="00970016"/>
    <w:rsid w:val="009B1587"/>
    <w:rsid w:val="009C6295"/>
    <w:rsid w:val="009F5065"/>
    <w:rsid w:val="00A55981"/>
    <w:rsid w:val="00A57158"/>
    <w:rsid w:val="00A65DF4"/>
    <w:rsid w:val="00A93144"/>
    <w:rsid w:val="00AB7B9D"/>
    <w:rsid w:val="00AF1210"/>
    <w:rsid w:val="00B02660"/>
    <w:rsid w:val="00B23C29"/>
    <w:rsid w:val="00B415C5"/>
    <w:rsid w:val="00B64BB6"/>
    <w:rsid w:val="00B92970"/>
    <w:rsid w:val="00BA195F"/>
    <w:rsid w:val="00C13609"/>
    <w:rsid w:val="00C20F13"/>
    <w:rsid w:val="00C94662"/>
    <w:rsid w:val="00CA3D61"/>
    <w:rsid w:val="00CB095D"/>
    <w:rsid w:val="00CF58B4"/>
    <w:rsid w:val="00DA7BF0"/>
    <w:rsid w:val="00DC0A67"/>
    <w:rsid w:val="00DD07B6"/>
    <w:rsid w:val="00E07DE8"/>
    <w:rsid w:val="00E40506"/>
    <w:rsid w:val="00E541EE"/>
    <w:rsid w:val="00E66E34"/>
    <w:rsid w:val="00E777F1"/>
    <w:rsid w:val="00EA7BFF"/>
    <w:rsid w:val="00EB3F6B"/>
    <w:rsid w:val="00EE3783"/>
    <w:rsid w:val="00F0177B"/>
    <w:rsid w:val="00F213E9"/>
    <w:rsid w:val="00F33012"/>
    <w:rsid w:val="00F67BB4"/>
    <w:rsid w:val="00F82A69"/>
    <w:rsid w:val="00F930F9"/>
    <w:rsid w:val="00FA7DA5"/>
    <w:rsid w:val="00FE5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1C33175"/>
  <w14:defaultImageDpi w14:val="300"/>
  <w15:docId w15:val="{C782E44B-E5D0-4DC6-91A2-5AAC5383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8D6"/>
  </w:style>
  <w:style w:type="paragraph" w:styleId="Footer">
    <w:name w:val="footer"/>
    <w:basedOn w:val="Normal"/>
    <w:link w:val="FooterChar"/>
    <w:uiPriority w:val="99"/>
    <w:unhideWhenUsed/>
    <w:rsid w:val="000518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8D6"/>
  </w:style>
  <w:style w:type="paragraph" w:styleId="BalloonText">
    <w:name w:val="Balloon Text"/>
    <w:basedOn w:val="Normal"/>
    <w:link w:val="BalloonTextChar"/>
    <w:uiPriority w:val="99"/>
    <w:semiHidden/>
    <w:unhideWhenUsed/>
    <w:rsid w:val="000518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8D6"/>
    <w:rPr>
      <w:rFonts w:ascii="Lucida Grande" w:hAnsi="Lucida Grande" w:cs="Lucida Grande"/>
      <w:sz w:val="18"/>
      <w:szCs w:val="18"/>
    </w:rPr>
  </w:style>
  <w:style w:type="character" w:customStyle="1" w:styleId="field-content">
    <w:name w:val="field-content"/>
    <w:basedOn w:val="DefaultParagraphFont"/>
    <w:rsid w:val="00B02660"/>
  </w:style>
  <w:style w:type="character" w:styleId="Hyperlink">
    <w:name w:val="Hyperlink"/>
    <w:basedOn w:val="DefaultParagraphFont"/>
    <w:uiPriority w:val="99"/>
    <w:semiHidden/>
    <w:unhideWhenUsed/>
    <w:rsid w:val="00B026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2660"/>
    <w:rPr>
      <w:color w:val="800080" w:themeColor="followedHyperlink"/>
      <w:u w:val="single"/>
    </w:rPr>
  </w:style>
  <w:style w:type="paragraph" w:customStyle="1" w:styleId="SP-SglSpPara">
    <w:name w:val="SP-Sgl Sp Para"/>
    <w:basedOn w:val="Normal"/>
    <w:rsid w:val="00326B6E"/>
    <w:pPr>
      <w:tabs>
        <w:tab w:val="left" w:pos="576"/>
      </w:tabs>
      <w:spacing w:line="240" w:lineRule="atLeast"/>
      <w:ind w:firstLine="576"/>
      <w:jc w:val="both"/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C4-CtrCaps">
    <w:name w:val="C4-Ctr Caps"/>
    <w:rsid w:val="00326B6E"/>
    <w:pPr>
      <w:keepNext/>
      <w:spacing w:line="360" w:lineRule="exact"/>
      <w:jc w:val="center"/>
    </w:pPr>
    <w:rPr>
      <w:rFonts w:ascii="CG Times (WN)" w:eastAsia="Times New Roman" w:hAnsi="CG Times (WN)" w:cs="Times New Roman"/>
      <w:b/>
      <w:caps/>
      <w:sz w:val="2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A7B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B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B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B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BF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 xmlns="b175468f-1d1a-4c06-8ad5-ba5636890b24">
      <Url xsi:nil="true"/>
      <Description xsi:nil="true"/>
    </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90B9D3380C584195FB6C376704490E" ma:contentTypeVersion="6" ma:contentTypeDescription="Create a new document." ma:contentTypeScope="" ma:versionID="0021e5099aaa05bbc7536224368cff11">
  <xsd:schema xmlns:xsd="http://www.w3.org/2001/XMLSchema" xmlns:xs="http://www.w3.org/2001/XMLSchema" xmlns:p="http://schemas.microsoft.com/office/2006/metadata/properties" xmlns:ns2="b175468f-1d1a-4c06-8ad5-ba5636890b24" targetNamespace="http://schemas.microsoft.com/office/2006/metadata/properties" ma:root="true" ma:fieldsID="f0d8a0a1e75d891946e3d5e8529d0ba3" ns2:_="">
    <xsd:import namespace="b175468f-1d1a-4c06-8ad5-ba5636890b24"/>
    <xsd:element name="properties">
      <xsd:complexType>
        <xsd:sequence>
          <xsd:element name="documentManagement">
            <xsd:complexType>
              <xsd:all>
                <xsd:element ref="ns2: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468f-1d1a-4c06-8ad5-ba5636890b24" elementFormDefault="qualified">
    <xsd:import namespace="http://schemas.microsoft.com/office/2006/documentManagement/types"/>
    <xsd:import namespace="http://schemas.microsoft.com/office/infopath/2007/PartnerControls"/>
    <xsd:element name="link" ma:index="8" nillable="true" ma:displayName="link" ma:format="Hyperlink" ma:internalName="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6D5B52-A436-491F-BDAE-645AE82A36DE}">
  <ds:schemaRefs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b175468f-1d1a-4c06-8ad5-ba5636890b24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0C12EFE-1111-490B-AC75-756582253A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5468f-1d1a-4c06-8ad5-ba5636890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0AC9C4-7599-4016-A266-8AFEBBF54B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115CB-3961-4218-9D40-2D3D083FE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OSSE Letterhead 2015</vt:lpstr>
    </vt:vector>
  </TitlesOfParts>
  <Company>OSSE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OSSE Letterhead 2015</dc:title>
  <dc:creator>Coleman, Briant (OSSE)</dc:creator>
  <cp:lastModifiedBy>McLaughlin, Aimee (OSSE)</cp:lastModifiedBy>
  <cp:revision>2</cp:revision>
  <cp:lastPrinted>2016-02-06T19:00:00Z</cp:lastPrinted>
  <dcterms:created xsi:type="dcterms:W3CDTF">2018-01-16T23:22:00Z</dcterms:created>
  <dcterms:modified xsi:type="dcterms:W3CDTF">2018-01-16T23:22:00Z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0x0101003C90B9D3380C584195FB6C376704490E</vt:lpwstr>
  </property>
</Properties>
</file>