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328F5" w14:textId="77777777" w:rsidR="00E07DE8" w:rsidRDefault="006F4357"/>
    <w:p w14:paraId="47F73BFC" w14:textId="77777777" w:rsidR="000518D6" w:rsidRPr="00902BA8" w:rsidRDefault="006F4357" w:rsidP="000518D6">
      <w:pPr>
        <w:rPr>
          <w:sz w:val="16"/>
          <w:szCs w:val="16"/>
        </w:rPr>
      </w:pPr>
    </w:p>
    <w:p w14:paraId="72C50B7C" w14:textId="34F14EB2" w:rsidR="00326B6E" w:rsidRPr="009F5065" w:rsidRDefault="006F4357" w:rsidP="00326B6E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dr w:val="nil"/>
          <w:lang w:val="es-ES_tradnl"/>
        </w:rPr>
        <w:t>Primavera de 2017</w:t>
      </w:r>
    </w:p>
    <w:p w14:paraId="0C568531" w14:textId="77777777" w:rsidR="00326B6E" w:rsidRPr="009F5065" w:rsidRDefault="006F4357" w:rsidP="00326B6E">
      <w:pPr>
        <w:rPr>
          <w:rFonts w:ascii="Times New Roman" w:hAnsi="Times New Roman" w:cs="Times New Roman"/>
        </w:rPr>
      </w:pPr>
    </w:p>
    <w:p w14:paraId="6E406710" w14:textId="77777777" w:rsidR="00326B6E" w:rsidRPr="009F5065" w:rsidRDefault="00450CE7" w:rsidP="00326B6E">
      <w:pPr>
        <w:pStyle w:val="SP-SglSpPara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  <w:bdr w:val="nil"/>
          <w:lang w:val="es-ES_tradnl"/>
        </w:rPr>
        <w:t>Estimado padre/madre/tutor:</w:t>
      </w:r>
    </w:p>
    <w:p w14:paraId="37BECED8" w14:textId="77777777" w:rsidR="00326B6E" w:rsidRPr="00F0177B" w:rsidRDefault="006F4357" w:rsidP="0092232D">
      <w:pPr>
        <w:pStyle w:val="SP-SglSpPara"/>
        <w:ind w:firstLine="0"/>
        <w:rPr>
          <w:color w:val="000000" w:themeColor="text1"/>
          <w:sz w:val="16"/>
          <w:szCs w:val="16"/>
        </w:rPr>
      </w:pPr>
    </w:p>
    <w:p w14:paraId="2E11FC07" w14:textId="653A41C5" w:rsidR="00326B6E" w:rsidRPr="009F5065" w:rsidRDefault="00450CE7" w:rsidP="0092232D">
      <w:pPr>
        <w:pStyle w:val="SP-SglSpPara"/>
        <w:ind w:firstLine="0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  <w:bdr w:val="nil"/>
          <w:lang w:val="es-ES_tradnl"/>
        </w:rPr>
        <w:t xml:space="preserve">La </w:t>
      </w:r>
      <w:r>
        <w:rPr>
          <w:i/>
          <w:iCs/>
          <w:color w:val="000000"/>
          <w:sz w:val="24"/>
          <w:szCs w:val="24"/>
          <w:bdr w:val="nil"/>
          <w:lang w:val="es-ES_tradnl"/>
        </w:rPr>
        <w:t>Ley de Escuelas Saludables de 2010</w:t>
      </w:r>
      <w:r>
        <w:rPr>
          <w:color w:val="000000"/>
          <w:sz w:val="24"/>
          <w:szCs w:val="24"/>
          <w:bdr w:val="nil"/>
          <w:lang w:val="es-ES_tradnl"/>
        </w:rPr>
        <w:t xml:space="preserve"> ordena proporcionar educación para la salud a los estudiantes en el Distrito de Columbia (DC) en los grados K-8, y los estudiantes de secundaria están obligados a tomar</w:t>
      </w:r>
      <w:r w:rsidR="003A4445">
        <w:rPr>
          <w:color w:val="000000"/>
          <w:sz w:val="24"/>
          <w:szCs w:val="24"/>
          <w:bdr w:val="nil"/>
          <w:lang w:val="es-ES_tradnl"/>
        </w:rPr>
        <w:t xml:space="preserve"> y pasar</w:t>
      </w:r>
      <w:r>
        <w:rPr>
          <w:color w:val="000000"/>
          <w:sz w:val="24"/>
          <w:szCs w:val="24"/>
          <w:bdr w:val="nil"/>
          <w:lang w:val="es-ES_tradnl"/>
        </w:rPr>
        <w:t xml:space="preserve"> un semestre de educación para la salud para la graduación. La Oficina del Superintendente de Educación del Estado ha elaborado la Evaluación de la Educación Física y de Salud del DC para medir el conocimiento y los logros de los estudiantes en temas de salud que son importantes para la salud y el bienestar de nuestros estudiantes, incluida la salud emocional, las habilidades de seguridad, el cuerpo humano, la prevención de enfermedades, la nutrición, el alcohol, el tabaco y otras drogas, y la educación física. </w:t>
      </w:r>
    </w:p>
    <w:p w14:paraId="02FE5DEE" w14:textId="77777777" w:rsidR="00326B6E" w:rsidRPr="00F82A69" w:rsidRDefault="006F4357" w:rsidP="0092232D">
      <w:pPr>
        <w:pStyle w:val="SP-SglSpPara"/>
        <w:ind w:firstLine="0"/>
        <w:rPr>
          <w:color w:val="000000" w:themeColor="text1"/>
          <w:sz w:val="16"/>
          <w:szCs w:val="16"/>
        </w:rPr>
      </w:pPr>
    </w:p>
    <w:p w14:paraId="73662E94" w14:textId="0350238E" w:rsidR="009F5065" w:rsidRPr="009F5065" w:rsidRDefault="006F4357" w:rsidP="0092232D">
      <w:pPr>
        <w:pStyle w:val="SP-SglSpPara"/>
        <w:ind w:firstLine="0"/>
        <w:rPr>
          <w:color w:val="000000" w:themeColor="text1"/>
          <w:sz w:val="24"/>
          <w:szCs w:val="24"/>
        </w:rPr>
      </w:pPr>
      <w:r w:rsidRPr="006F4357">
        <w:rPr>
          <w:color w:val="000000"/>
          <w:sz w:val="24"/>
          <w:szCs w:val="24"/>
          <w:bdr w:val="nil"/>
          <w:lang w:val="es-ES_tradnl"/>
        </w:rPr>
        <w:t xml:space="preserve">Durante el año escolar 2016-17, las los estudiantes de los grados 5, 8, y la escuela secundaria  (durante el año en que se toma una clase de salud) </w:t>
      </w:r>
      <w:proofErr w:type="spellStart"/>
      <w:r w:rsidRPr="006F4357">
        <w:rPr>
          <w:color w:val="000000"/>
          <w:sz w:val="24"/>
          <w:szCs w:val="24"/>
          <w:bdr w:val="nil"/>
          <w:lang w:val="es-ES_tradnl"/>
        </w:rPr>
        <w:t>nerada</w:t>
      </w:r>
      <w:proofErr w:type="spellEnd"/>
      <w:r w:rsidRPr="006F4357">
        <w:rPr>
          <w:color w:val="000000"/>
          <w:sz w:val="24"/>
          <w:szCs w:val="24"/>
          <w:bdr w:val="nil"/>
          <w:lang w:val="es-ES_tradnl"/>
        </w:rPr>
        <w:t xml:space="preserve"> por el estado se les pedirá que tomen un examen</w:t>
      </w:r>
      <w:r w:rsidR="00450CE7">
        <w:rPr>
          <w:color w:val="000000"/>
          <w:sz w:val="24"/>
          <w:szCs w:val="24"/>
          <w:bdr w:val="nil"/>
          <w:lang w:val="es-ES_tradnl"/>
        </w:rPr>
        <w:t xml:space="preserve">; sin embargo, la participación en cualquier pregunta apropiada para su edad en relación con la salud sexual es </w:t>
      </w:r>
      <w:r w:rsidR="00450CE7">
        <w:rPr>
          <w:b/>
          <w:bCs/>
          <w:color w:val="000000"/>
          <w:sz w:val="24"/>
          <w:szCs w:val="24"/>
          <w:bdr w:val="nil"/>
          <w:lang w:val="es-ES_tradnl"/>
        </w:rPr>
        <w:t xml:space="preserve">opcional </w:t>
      </w:r>
      <w:r w:rsidR="00450CE7">
        <w:rPr>
          <w:color w:val="000000"/>
          <w:sz w:val="24"/>
          <w:szCs w:val="24"/>
          <w:bdr w:val="nil"/>
          <w:lang w:val="es-ES_tradnl"/>
        </w:rPr>
        <w:t xml:space="preserve">y usted puede elegir que su estudiante opte por no responder estas preguntas de la prueba. </w:t>
      </w:r>
    </w:p>
    <w:p w14:paraId="3215C9AC" w14:textId="77777777" w:rsidR="009F5065" w:rsidRPr="00F82A69" w:rsidRDefault="006F4357" w:rsidP="0092232D">
      <w:pPr>
        <w:pStyle w:val="SP-SglSpPara"/>
        <w:ind w:firstLine="0"/>
        <w:rPr>
          <w:color w:val="000000" w:themeColor="text1"/>
          <w:sz w:val="16"/>
          <w:szCs w:val="16"/>
        </w:rPr>
      </w:pPr>
    </w:p>
    <w:p w14:paraId="08E6973E" w14:textId="26D13991" w:rsidR="00326B6E" w:rsidRPr="009F5065" w:rsidRDefault="00450CE7" w:rsidP="0092232D">
      <w:pPr>
        <w:pStyle w:val="SP-SglSpPara"/>
        <w:ind w:firstLine="0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  <w:bdr w:val="nil"/>
          <w:lang w:val="es-ES_tradnl"/>
        </w:rPr>
        <w:t>La Evaluación de la Edu</w:t>
      </w:r>
      <w:r w:rsidR="006F4357">
        <w:rPr>
          <w:color w:val="000000"/>
          <w:sz w:val="24"/>
          <w:szCs w:val="24"/>
          <w:bdr w:val="nil"/>
          <w:lang w:val="es-ES_tradnl"/>
        </w:rPr>
        <w:t>cación Física y de Salud de 2017</w:t>
      </w:r>
      <w:r>
        <w:rPr>
          <w:color w:val="000000"/>
          <w:sz w:val="24"/>
          <w:szCs w:val="24"/>
          <w:bdr w:val="nil"/>
          <w:lang w:val="es-ES_tradnl"/>
        </w:rPr>
        <w:t xml:space="preserve"> se reali</w:t>
      </w:r>
      <w:r w:rsidR="003A4445">
        <w:rPr>
          <w:color w:val="000000"/>
          <w:sz w:val="24"/>
          <w:szCs w:val="24"/>
          <w:bdr w:val="nil"/>
          <w:lang w:val="es-ES_tradnl"/>
        </w:rPr>
        <w:t>zará en las escuelas entre el 28 de marzo y el 3 de junio</w:t>
      </w:r>
      <w:r>
        <w:rPr>
          <w:color w:val="000000"/>
          <w:sz w:val="24"/>
          <w:szCs w:val="24"/>
          <w:bdr w:val="nil"/>
          <w:lang w:val="es-ES_tradnl"/>
        </w:rPr>
        <w:t xml:space="preserve">. Si </w:t>
      </w:r>
      <w:r>
        <w:rPr>
          <w:b/>
          <w:bCs/>
          <w:color w:val="000000"/>
          <w:sz w:val="24"/>
          <w:szCs w:val="24"/>
          <w:bdr w:val="nil"/>
          <w:lang w:val="es-ES_tradnl"/>
        </w:rPr>
        <w:t>no</w:t>
      </w:r>
      <w:r>
        <w:rPr>
          <w:color w:val="000000"/>
          <w:sz w:val="24"/>
          <w:szCs w:val="24"/>
          <w:bdr w:val="nil"/>
          <w:lang w:val="es-ES_tradnl"/>
        </w:rPr>
        <w:t xml:space="preserve"> desea que su alumno participe en la parte de salud sexual de la evaluación, complete el siguiente formulario. </w:t>
      </w:r>
      <w:r>
        <w:rPr>
          <w:b/>
          <w:bCs/>
          <w:sz w:val="24"/>
          <w:szCs w:val="24"/>
          <w:bdr w:val="nil"/>
          <w:lang w:val="es-ES_tradnl"/>
        </w:rPr>
        <w:t xml:space="preserve">Si marca la casilla "no" a continuación, debe firmar este formulario y devolverlo a la escuela lo antes posible y a más tardar el </w:t>
      </w:r>
      <w:r w:rsidRPr="006F4357">
        <w:rPr>
          <w:b/>
          <w:bCs/>
          <w:sz w:val="24"/>
          <w:szCs w:val="24"/>
          <w:highlight w:val="yellow"/>
          <w:bdr w:val="nil"/>
          <w:lang w:val="es-ES_tradnl"/>
        </w:rPr>
        <w:t>[</w:t>
      </w:r>
      <w:proofErr w:type="spellStart"/>
      <w:r w:rsidR="003A4445" w:rsidRPr="006F4357">
        <w:rPr>
          <w:b/>
          <w:bCs/>
          <w:sz w:val="24"/>
          <w:szCs w:val="24"/>
          <w:highlight w:val="yellow"/>
          <w:bdr w:val="nil"/>
          <w:lang w:val="es-ES_tradnl"/>
        </w:rPr>
        <w:t>dd</w:t>
      </w:r>
      <w:proofErr w:type="spellEnd"/>
      <w:r w:rsidR="003A4445" w:rsidRPr="006F4357">
        <w:rPr>
          <w:b/>
          <w:bCs/>
          <w:sz w:val="24"/>
          <w:szCs w:val="24"/>
          <w:highlight w:val="yellow"/>
          <w:bdr w:val="nil"/>
          <w:lang w:val="es-ES_tradnl"/>
        </w:rPr>
        <w:t>/mm/</w:t>
      </w:r>
      <w:proofErr w:type="spellStart"/>
      <w:r w:rsidR="003A4445" w:rsidRPr="006F4357">
        <w:rPr>
          <w:b/>
          <w:bCs/>
          <w:sz w:val="24"/>
          <w:szCs w:val="24"/>
          <w:highlight w:val="yellow"/>
          <w:bdr w:val="nil"/>
          <w:lang w:val="es-ES_tradnl"/>
        </w:rPr>
        <w:t>yy</w:t>
      </w:r>
      <w:proofErr w:type="spellEnd"/>
      <w:r w:rsidRPr="006F4357">
        <w:rPr>
          <w:b/>
          <w:bCs/>
          <w:sz w:val="24"/>
          <w:szCs w:val="24"/>
          <w:highlight w:val="yellow"/>
          <w:bdr w:val="nil"/>
          <w:lang w:val="es-ES_tradnl"/>
        </w:rPr>
        <w:t>]</w:t>
      </w:r>
      <w:bookmarkStart w:id="0" w:name="_GoBack"/>
      <w:bookmarkEnd w:id="0"/>
      <w:r>
        <w:rPr>
          <w:b/>
          <w:bCs/>
          <w:sz w:val="24"/>
          <w:szCs w:val="24"/>
          <w:bdr w:val="nil"/>
          <w:lang w:val="es-ES_tradnl"/>
        </w:rPr>
        <w:t xml:space="preserve">. </w:t>
      </w:r>
      <w:r>
        <w:rPr>
          <w:sz w:val="24"/>
          <w:szCs w:val="24"/>
          <w:bdr w:val="nil"/>
          <w:lang w:val="es-ES_tradnl"/>
        </w:rPr>
        <w:t>Participar en la exclusión no tendrá impacto en las notas de los estudiantes o su desempeño en la evaluación. Si tiene alguna pregunta, comentario o sugerencia, por favor no dude en llamar a su escuela.</w:t>
      </w:r>
    </w:p>
    <w:p w14:paraId="1144CB24" w14:textId="77777777" w:rsidR="00326B6E" w:rsidRPr="00F0177B" w:rsidRDefault="006F4357" w:rsidP="00326B6E">
      <w:pPr>
        <w:pStyle w:val="SP-SglSpPara"/>
        <w:ind w:firstLine="0"/>
        <w:rPr>
          <w:sz w:val="16"/>
          <w:szCs w:val="16"/>
        </w:rPr>
      </w:pPr>
    </w:p>
    <w:p w14:paraId="1731DE9A" w14:textId="77777777" w:rsidR="00326B6E" w:rsidRPr="009F5065" w:rsidRDefault="00450CE7" w:rsidP="00326B6E">
      <w:pPr>
        <w:pStyle w:val="SP-SglSpPara"/>
        <w:ind w:firstLine="0"/>
        <w:rPr>
          <w:sz w:val="24"/>
          <w:szCs w:val="24"/>
        </w:rPr>
      </w:pPr>
      <w:r>
        <w:rPr>
          <w:sz w:val="24"/>
          <w:szCs w:val="24"/>
          <w:bdr w:val="nil"/>
          <w:lang w:val="es-ES_tradnl"/>
        </w:rPr>
        <w:t>Atentamente,</w:t>
      </w:r>
    </w:p>
    <w:p w14:paraId="6F356819" w14:textId="77777777" w:rsidR="009F5065" w:rsidRPr="00902BA8" w:rsidRDefault="006F4357" w:rsidP="00326B6E">
      <w:pPr>
        <w:pStyle w:val="SP-SglSpPara"/>
        <w:ind w:firstLine="0"/>
        <w:rPr>
          <w:szCs w:val="22"/>
        </w:rPr>
      </w:pPr>
    </w:p>
    <w:p w14:paraId="6DD47CA7" w14:textId="77777777" w:rsidR="003A4445" w:rsidRDefault="003A4445" w:rsidP="00FE5E4B">
      <w:pPr>
        <w:pStyle w:val="SP-SglSpPara"/>
        <w:ind w:firstLine="0"/>
        <w:rPr>
          <w:sz w:val="24"/>
          <w:szCs w:val="24"/>
          <w:bdr w:val="nil"/>
          <w:lang w:val="es-ES_tradnl"/>
        </w:rPr>
      </w:pPr>
    </w:p>
    <w:p w14:paraId="0BBF0157" w14:textId="77777777" w:rsidR="003A4445" w:rsidRDefault="003A4445" w:rsidP="00FE5E4B">
      <w:pPr>
        <w:pStyle w:val="SP-SglSpPara"/>
        <w:ind w:firstLine="0"/>
        <w:rPr>
          <w:sz w:val="24"/>
          <w:szCs w:val="24"/>
          <w:bdr w:val="nil"/>
          <w:lang w:val="es-ES_tradnl"/>
        </w:rPr>
      </w:pPr>
    </w:p>
    <w:p w14:paraId="36CBBDBA" w14:textId="77777777" w:rsidR="00FE5E4B" w:rsidRPr="00FE5E4B" w:rsidRDefault="00450CE7" w:rsidP="00FE5E4B">
      <w:pPr>
        <w:pStyle w:val="SP-SglSpPara"/>
        <w:ind w:firstLine="0"/>
        <w:rPr>
          <w:sz w:val="24"/>
          <w:szCs w:val="2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ECDD80" wp14:editId="79FA6857">
                <wp:simplePos x="0" y="0"/>
                <wp:positionH relativeFrom="column">
                  <wp:posOffset>-17253</wp:posOffset>
                </wp:positionH>
                <wp:positionV relativeFrom="paragraph">
                  <wp:posOffset>118865</wp:posOffset>
                </wp:positionV>
                <wp:extent cx="5943600" cy="0"/>
                <wp:effectExtent l="0" t="0" r="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BE3B8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9.35pt" to="466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" strokecolor="#7f7f7f" strokeweight=".5pt">
                <v:stroke dashstyle="1 1"/>
              </v:line>
            </w:pict>
          </mc:Fallback>
        </mc:AlternateContent>
      </w:r>
    </w:p>
    <w:p w14:paraId="413A5466" w14:textId="77777777" w:rsidR="00326B6E" w:rsidRPr="009F5065" w:rsidRDefault="00450CE7" w:rsidP="00326B6E">
      <w:pPr>
        <w:pStyle w:val="C4-CtrCaps"/>
        <w:jc w:val="left"/>
        <w:rPr>
          <w:rFonts w:ascii="Times New Roman" w:hAnsi="Times New Roman"/>
          <w:caps w:val="0"/>
          <w:szCs w:val="22"/>
        </w:rPr>
      </w:pPr>
      <w:r>
        <w:rPr>
          <w:rFonts w:ascii="Times New Roman" w:hAnsi="Times New Roman"/>
          <w:bCs/>
          <w:szCs w:val="22"/>
          <w:bdr w:val="nil"/>
          <w:lang w:val="es-ES_tradnl"/>
        </w:rPr>
        <w:t>Nombre del estudiante</w:t>
      </w:r>
      <w:proofErr w:type="gramStart"/>
      <w:r>
        <w:rPr>
          <w:rFonts w:ascii="Times New Roman" w:hAnsi="Times New Roman"/>
          <w:bCs/>
          <w:szCs w:val="22"/>
          <w:bdr w:val="nil"/>
          <w:lang w:val="es-ES_tradnl"/>
        </w:rPr>
        <w:t>:_</w:t>
      </w:r>
      <w:proofErr w:type="gramEnd"/>
      <w:r>
        <w:rPr>
          <w:rFonts w:ascii="Times New Roman" w:hAnsi="Times New Roman"/>
          <w:bCs/>
          <w:szCs w:val="22"/>
          <w:bdr w:val="nil"/>
          <w:lang w:val="es-ES_tradnl"/>
        </w:rPr>
        <w:t>_______________________________________________________</w:t>
      </w:r>
    </w:p>
    <w:p w14:paraId="75C49FFF" w14:textId="77777777" w:rsidR="00326B6E" w:rsidRPr="00F0177B" w:rsidRDefault="006F4357" w:rsidP="00326B6E">
      <w:pPr>
        <w:rPr>
          <w:rFonts w:ascii="Times New Roman" w:hAnsi="Times New Roman" w:cs="Times New Roman"/>
          <w:sz w:val="16"/>
          <w:szCs w:val="16"/>
        </w:rPr>
      </w:pPr>
    </w:p>
    <w:p w14:paraId="133AFCC4" w14:textId="77777777" w:rsidR="00326B6E" w:rsidRPr="009F5065" w:rsidRDefault="00450CE7" w:rsidP="00326B6E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dr w:val="nil"/>
          <w:lang w:val="es-ES_tradnl"/>
        </w:rPr>
        <w:t>Escuela:__________________________________________________Grado: ______________</w:t>
      </w:r>
    </w:p>
    <w:p w14:paraId="58FF99E2" w14:textId="77777777" w:rsidR="00326B6E" w:rsidRPr="00F0177B" w:rsidRDefault="006F4357" w:rsidP="00326B6E">
      <w:pPr>
        <w:rPr>
          <w:rFonts w:ascii="Times New Roman" w:hAnsi="Times New Roman" w:cs="Times New Roman"/>
          <w:sz w:val="16"/>
          <w:szCs w:val="16"/>
        </w:rPr>
      </w:pPr>
    </w:p>
    <w:p w14:paraId="60BF5328" w14:textId="77777777" w:rsidR="00326B6E" w:rsidRPr="009F5065" w:rsidRDefault="00450CE7" w:rsidP="00326B6E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dr w:val="nil"/>
          <w:lang w:val="es-ES_tradnl"/>
        </w:rPr>
        <w:t>[  ] NO, mi hijo no puede participar en las preguntas sobre educación de la salud sexual.</w:t>
      </w:r>
    </w:p>
    <w:p w14:paraId="26E6207E" w14:textId="77777777" w:rsidR="00326B6E" w:rsidRPr="00F0177B" w:rsidRDefault="006F4357" w:rsidP="00326B6E">
      <w:pPr>
        <w:rPr>
          <w:rFonts w:ascii="Times New Roman" w:hAnsi="Times New Roman" w:cs="Times New Roman"/>
          <w:sz w:val="16"/>
          <w:szCs w:val="16"/>
        </w:rPr>
      </w:pPr>
    </w:p>
    <w:p w14:paraId="65793805" w14:textId="77777777" w:rsidR="00326B6E" w:rsidRPr="00902BA8" w:rsidRDefault="00450CE7" w:rsidP="00326B6E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dr w:val="nil"/>
          <w:lang w:val="es-ES_tradnl"/>
        </w:rPr>
        <w:t xml:space="preserve">Firma del padre/madre/tutor:_____________________________________Fecha:____________ </w:t>
      </w:r>
    </w:p>
    <w:p w14:paraId="76670522" w14:textId="77777777" w:rsidR="00902BA8" w:rsidRPr="00902BA8" w:rsidRDefault="006F4357" w:rsidP="00F82A69">
      <w:pPr>
        <w:rPr>
          <w:rFonts w:ascii="Times New Roman" w:hAnsi="Times New Roman" w:cs="Times New Roman"/>
          <w:sz w:val="16"/>
          <w:szCs w:val="16"/>
        </w:rPr>
      </w:pPr>
    </w:p>
    <w:p w14:paraId="693CEA14" w14:textId="77777777" w:rsidR="008D0BA5" w:rsidRPr="00F82A69" w:rsidRDefault="00450CE7" w:rsidP="00F82A69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dr w:val="nil"/>
          <w:lang w:val="es-ES_tradnl"/>
        </w:rPr>
        <w:t>Número de teléfono: _____________________________________</w:t>
      </w:r>
    </w:p>
    <w:sectPr w:rsidR="008D0BA5" w:rsidRPr="00F82A69" w:rsidSect="00F82A69">
      <w:footerReference w:type="default" r:id="rId10"/>
      <w:footerReference w:type="first" r:id="rId11"/>
      <w:pgSz w:w="12240" w:h="15840"/>
      <w:pgMar w:top="1656" w:right="1440" w:bottom="1152" w:left="1440" w:header="18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5B307" w14:textId="77777777" w:rsidR="00DF2015" w:rsidRDefault="00450CE7">
      <w:r>
        <w:separator/>
      </w:r>
    </w:p>
  </w:endnote>
  <w:endnote w:type="continuationSeparator" w:id="0">
    <w:p w14:paraId="014554D9" w14:textId="77777777" w:rsidR="00DF2015" w:rsidRDefault="0045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69709" w14:textId="77777777" w:rsidR="00721414" w:rsidRPr="00E66E34" w:rsidRDefault="00450CE7" w:rsidP="00B02660">
    <w:pPr>
      <w:pStyle w:val="Footer"/>
      <w:jc w:val="center"/>
      <w:rPr>
        <w:rFonts w:asciiTheme="majorHAnsi" w:hAnsiTheme="majorHAnsi"/>
        <w:sz w:val="20"/>
        <w:szCs w:val="20"/>
      </w:rPr>
    </w:pPr>
    <w:r w:rsidRPr="00E66E34">
      <w:rPr>
        <w:rFonts w:asciiTheme="majorHAnsi" w:hAnsi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551FEC" wp14:editId="10B67914">
              <wp:simplePos x="0" y="0"/>
              <wp:positionH relativeFrom="margin">
                <wp:align>center</wp:align>
              </wp:positionH>
              <wp:positionV relativeFrom="paragraph">
                <wp:posOffset>-121920</wp:posOffset>
              </wp:positionV>
              <wp:extent cx="54610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10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0D0D0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F3F833" id="Straight Connector 3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9.6pt" to="430pt,-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" strokecolor="#0d0d0d" strokeweight=".25pt">
              <w10:wrap anchorx="margin"/>
            </v:line>
          </w:pict>
        </mc:Fallback>
      </mc:AlternateContent>
    </w:r>
    <w:r>
      <w:rPr>
        <w:rFonts w:ascii="Calibri" w:eastAsia="Calibri" w:hAnsi="Calibri" w:cs="Calibri"/>
        <w:noProof/>
        <w:sz w:val="20"/>
        <w:szCs w:val="20"/>
        <w:bdr w:val="nil"/>
        <w:lang w:val="es-ES_tradnl"/>
      </w:rPr>
      <w:t>810 First St. NE, Ninth Floor, Washington, DC 20002 • Teléfono: (202) 727-6436 TTY: 711 • osse.dc.gov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8323D" w14:textId="3DC29B81" w:rsidR="00721414" w:rsidRPr="00450108" w:rsidRDefault="00450CE7" w:rsidP="00450108">
    <w:pPr>
      <w:pStyle w:val="Footer"/>
      <w:jc w:val="center"/>
    </w:pPr>
    <w:r w:rsidRPr="00450108">
      <w:rPr>
        <w:rFonts w:asciiTheme="majorHAnsi" w:hAnsi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B3346A" wp14:editId="0FEEB255">
              <wp:simplePos x="0" y="0"/>
              <wp:positionH relativeFrom="margin">
                <wp:align>center</wp:align>
              </wp:positionH>
              <wp:positionV relativeFrom="paragraph">
                <wp:posOffset>-74930</wp:posOffset>
              </wp:positionV>
              <wp:extent cx="59436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2A2D8C" id="Straight Connector 1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5.9pt" to="468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" strokecolor="#0d0d0d [3069]" strokeweight=".25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1C094" w14:textId="77777777" w:rsidR="00DF2015" w:rsidRDefault="00450CE7">
      <w:r>
        <w:separator/>
      </w:r>
    </w:p>
  </w:footnote>
  <w:footnote w:type="continuationSeparator" w:id="0">
    <w:p w14:paraId="5AD8D86B" w14:textId="77777777" w:rsidR="00DF2015" w:rsidRDefault="00450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E7"/>
    <w:rsid w:val="002357CA"/>
    <w:rsid w:val="003A4445"/>
    <w:rsid w:val="00450CE7"/>
    <w:rsid w:val="006F4357"/>
    <w:rsid w:val="007577C6"/>
    <w:rsid w:val="00D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FC6D83"/>
  <w15:docId w15:val="{A3D7B0E3-ADBB-4020-921F-52AB633D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D6"/>
  </w:style>
  <w:style w:type="paragraph" w:styleId="Footer">
    <w:name w:val="footer"/>
    <w:basedOn w:val="Normal"/>
    <w:link w:val="Foot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D6"/>
  </w:style>
  <w:style w:type="paragraph" w:styleId="BalloonText">
    <w:name w:val="Balloon Text"/>
    <w:basedOn w:val="Normal"/>
    <w:link w:val="BalloonTextChar"/>
    <w:uiPriority w:val="99"/>
    <w:semiHidden/>
    <w:unhideWhenUsed/>
    <w:rsid w:val="00051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D6"/>
    <w:rPr>
      <w:rFonts w:ascii="Lucida Grande" w:hAnsi="Lucida Grande" w:cs="Lucida Grande"/>
      <w:sz w:val="18"/>
      <w:szCs w:val="18"/>
    </w:rPr>
  </w:style>
  <w:style w:type="character" w:customStyle="1" w:styleId="field-content">
    <w:name w:val="field-content"/>
    <w:basedOn w:val="DefaultParagraphFont"/>
    <w:rsid w:val="00B02660"/>
  </w:style>
  <w:style w:type="character" w:styleId="Hyperlink">
    <w:name w:val="Hyperlink"/>
    <w:basedOn w:val="DefaultParagraphFont"/>
    <w:uiPriority w:val="99"/>
    <w:semiHidden/>
    <w:unhideWhenUsed/>
    <w:rsid w:val="00B026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660"/>
    <w:rPr>
      <w:color w:val="800080" w:themeColor="followedHyperlink"/>
      <w:u w:val="single"/>
    </w:rPr>
  </w:style>
  <w:style w:type="paragraph" w:customStyle="1" w:styleId="SP-SglSpPara">
    <w:name w:val="SP-Sgl Sp Para"/>
    <w:basedOn w:val="Normal"/>
    <w:rsid w:val="00326B6E"/>
    <w:pPr>
      <w:tabs>
        <w:tab w:val="left" w:pos="576"/>
      </w:tabs>
      <w:spacing w:line="240" w:lineRule="atLeast"/>
      <w:ind w:firstLine="576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C4-CtrCaps">
    <w:name w:val="C4-Ctr Caps"/>
    <w:rsid w:val="00326B6E"/>
    <w:pPr>
      <w:keepNext/>
      <w:spacing w:line="360" w:lineRule="exact"/>
      <w:jc w:val="center"/>
    </w:pPr>
    <w:rPr>
      <w:rFonts w:ascii="CG Times (WN)" w:eastAsia="Times New Roman" w:hAnsi="CG Times (WN)" w:cs="Times New Roman"/>
      <w:b/>
      <w:caps/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A7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B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b175468f-1d1a-4c06-8ad5-ba5636890b24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0B9D3380C584195FB6C376704490E" ma:contentTypeVersion="6" ma:contentTypeDescription="Create a new document." ma:contentTypeScope="" ma:versionID="0021e5099aaa05bbc7536224368cff11">
  <xsd:schema xmlns:xsd="http://www.w3.org/2001/XMLSchema" xmlns:xs="http://www.w3.org/2001/XMLSchema" xmlns:p="http://schemas.microsoft.com/office/2006/metadata/properties" xmlns:ns2="b175468f-1d1a-4c06-8ad5-ba5636890b24" targetNamespace="http://schemas.microsoft.com/office/2006/metadata/properties" ma:root="true" ma:fieldsID="f0d8a0a1e75d891946e3d5e8529d0ba3" ns2:_="">
    <xsd:import namespace="b175468f-1d1a-4c06-8ad5-ba5636890b24"/>
    <xsd:element name="properties">
      <xsd:complexType>
        <xsd:sequence>
          <xsd:element name="documentManagement">
            <xsd:complexType>
              <xsd:all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468f-1d1a-4c06-8ad5-ba5636890b24" elementFormDefault="qualified">
    <xsd:import namespace="http://schemas.microsoft.com/office/2006/documentManagement/types"/>
    <xsd:import namespace="http://schemas.microsoft.com/office/infopath/2007/PartnerControls"/>
    <xsd:element name="link" ma:index="8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6D5B52-A436-491F-BDAE-645AE82A36DE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b175468f-1d1a-4c06-8ad5-ba5636890b24"/>
  </ds:schemaRefs>
</ds:datastoreItem>
</file>

<file path=customXml/itemProps2.xml><?xml version="1.0" encoding="utf-8"?>
<ds:datastoreItem xmlns:ds="http://schemas.openxmlformats.org/officeDocument/2006/customXml" ds:itemID="{E00AC9C4-7599-4016-A266-8AFEBBF54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12EFE-1111-490B-AC75-756582253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5468f-1d1a-4c06-8ad5-ba5636890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48A2DA-DD7D-42EB-B5B7-D06AE331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OSSE Letterhead 2015</vt:lpstr>
    </vt:vector>
  </TitlesOfParts>
  <Company>OSSE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OSSE Letterhead 2015</dc:title>
  <dc:creator>Coleman, Briant (OSSE)</dc:creator>
  <cp:lastModifiedBy>McLaughlin, Aimee (OSSE)</cp:lastModifiedBy>
  <cp:revision>2</cp:revision>
  <cp:lastPrinted>2014-09-17T16:24:00Z</cp:lastPrinted>
  <dcterms:created xsi:type="dcterms:W3CDTF">2017-02-09T20:01:00Z</dcterms:created>
  <dcterms:modified xsi:type="dcterms:W3CDTF">2017-02-09T20:01:00Z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0x0101003C90B9D3380C584195FB6C376704490E</vt:lpwstr>
  </property>
</Properties>
</file>