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3CF" w:rsidRPr="00C40EF2" w:rsidRDefault="00DB13CF" w:rsidP="00DB13CF">
      <w:pPr>
        <w:pStyle w:val="Heading2"/>
        <w:pBdr>
          <w:top w:val="dashSmallGap" w:sz="4" w:space="6" w:color="D11242"/>
          <w:bottom w:val="dashSmallGap" w:sz="4" w:space="12" w:color="D11242"/>
          <w:between w:val="dashSmallGap" w:sz="4" w:space="6" w:color="D11242"/>
        </w:pBdr>
        <w:rPr>
          <w:rFonts w:asciiTheme="majorHAnsi" w:hAnsiTheme="majorHAnsi"/>
          <w:sz w:val="24"/>
        </w:rPr>
      </w:pPr>
      <w:r>
        <w:rPr>
          <w:rFonts w:asciiTheme="majorHAnsi" w:hAnsiTheme="majorHAnsi"/>
          <w:sz w:val="24"/>
        </w:rPr>
        <w:t>Conference Preparation and Notes (Evaluator)</w:t>
      </w:r>
    </w:p>
    <w:p w:rsidR="00DB13CF" w:rsidRPr="0017266E" w:rsidRDefault="00DB13CF" w:rsidP="00DB13CF">
      <w:pPr>
        <w:rPr>
          <w:sz w:val="20"/>
        </w:rPr>
      </w:pPr>
      <w:r w:rsidRPr="00A9038A">
        <w:rPr>
          <w:sz w:val="20"/>
        </w:rPr>
        <w:t xml:space="preserve">The </w:t>
      </w:r>
      <w:r>
        <w:rPr>
          <w:sz w:val="20"/>
        </w:rPr>
        <w:t xml:space="preserve">Conference Preparation and Notes below are intended for evaluator use in preparing for and during post-observation conferences. These notes are intended to help evaluators ensure that they highlight both strengths and areas for growth, and ensure that evaluators consider mechanisms to provide support and next steps prior to engaging in conversation with teachers. </w:t>
      </w:r>
    </w:p>
    <w:tbl>
      <w:tblPr>
        <w:tblStyle w:val="TableGrid"/>
        <w:tblW w:w="0" w:type="auto"/>
        <w:tblLook w:val="00BF" w:firstRow="1" w:lastRow="0" w:firstColumn="1" w:lastColumn="0" w:noHBand="0" w:noVBand="0"/>
      </w:tblPr>
      <w:tblGrid>
        <w:gridCol w:w="3258"/>
        <w:gridCol w:w="6858"/>
      </w:tblGrid>
      <w:tr w:rsidR="00DB13CF">
        <w:tc>
          <w:tcPr>
            <w:tcW w:w="3258" w:type="dxa"/>
          </w:tcPr>
          <w:p w:rsidR="00DB13CF" w:rsidRDefault="00DB13CF" w:rsidP="00DB13CF">
            <w:r>
              <w:t>Date</w:t>
            </w:r>
          </w:p>
        </w:tc>
        <w:tc>
          <w:tcPr>
            <w:tcW w:w="6858" w:type="dxa"/>
          </w:tcPr>
          <w:p w:rsidR="00DB13CF" w:rsidRDefault="00DB13CF"/>
        </w:tc>
      </w:tr>
      <w:tr w:rsidR="00DB13CF">
        <w:tc>
          <w:tcPr>
            <w:tcW w:w="3258" w:type="dxa"/>
          </w:tcPr>
          <w:p w:rsidR="00DB13CF" w:rsidRDefault="00DB13CF" w:rsidP="00DB13CF">
            <w:r>
              <w:t xml:space="preserve">Teacher Name / Grade / Subject </w:t>
            </w:r>
          </w:p>
        </w:tc>
        <w:tc>
          <w:tcPr>
            <w:tcW w:w="6858" w:type="dxa"/>
          </w:tcPr>
          <w:p w:rsidR="00DB13CF" w:rsidRDefault="00DB13CF"/>
        </w:tc>
      </w:tr>
      <w:tr w:rsidR="00DB13CF">
        <w:tc>
          <w:tcPr>
            <w:tcW w:w="3258" w:type="dxa"/>
          </w:tcPr>
          <w:p w:rsidR="00DB13CF" w:rsidRDefault="00DB13CF" w:rsidP="00DB13CF">
            <w:r>
              <w:t xml:space="preserve">Instructional Objective </w:t>
            </w:r>
          </w:p>
        </w:tc>
        <w:tc>
          <w:tcPr>
            <w:tcW w:w="6858" w:type="dxa"/>
          </w:tcPr>
          <w:p w:rsidR="00DB13CF" w:rsidRDefault="00DB13CF"/>
        </w:tc>
      </w:tr>
      <w:tr w:rsidR="00DB13CF">
        <w:tc>
          <w:tcPr>
            <w:tcW w:w="10116" w:type="dxa"/>
            <w:gridSpan w:val="2"/>
          </w:tcPr>
          <w:p w:rsidR="005D617E" w:rsidRDefault="00DB13CF" w:rsidP="005D617E">
            <w:pPr>
              <w:spacing w:before="0"/>
            </w:pPr>
            <w:r>
              <w:t>Introduction and Greeting:</w:t>
            </w:r>
          </w:p>
          <w:p w:rsidR="0041771D" w:rsidRDefault="0041771D" w:rsidP="005D617E">
            <w:pPr>
              <w:pStyle w:val="ListParagraph"/>
              <w:numPr>
                <w:ilvl w:val="0"/>
                <w:numId w:val="1"/>
              </w:numPr>
              <w:spacing w:before="0"/>
            </w:pPr>
            <w:r>
              <w:t xml:space="preserve">Review the structure for the conference and establish the length. </w:t>
            </w:r>
          </w:p>
          <w:p w:rsidR="00DB13CF" w:rsidRDefault="0041771D" w:rsidP="005D617E">
            <w:pPr>
              <w:pStyle w:val="ListParagraph"/>
              <w:numPr>
                <w:ilvl w:val="0"/>
                <w:numId w:val="1"/>
              </w:numPr>
              <w:spacing w:before="0"/>
            </w:pPr>
            <w:r>
              <w:t xml:space="preserve">Review the feedback and evaluation process and allow time for questions. </w:t>
            </w:r>
          </w:p>
        </w:tc>
      </w:tr>
      <w:tr w:rsidR="00DB13CF">
        <w:tblPrEx>
          <w:tblLook w:val="04A0" w:firstRow="1" w:lastRow="0" w:firstColumn="1" w:lastColumn="0" w:noHBand="0" w:noVBand="1"/>
        </w:tblPrEx>
        <w:trPr>
          <w:trHeight w:val="782"/>
        </w:trPr>
        <w:tc>
          <w:tcPr>
            <w:tcW w:w="10116" w:type="dxa"/>
            <w:gridSpan w:val="2"/>
            <w:tcBorders>
              <w:bottom w:val="single" w:sz="4" w:space="0" w:color="000000" w:themeColor="text1"/>
            </w:tcBorders>
          </w:tcPr>
          <w:p w:rsidR="0041771D" w:rsidRDefault="00DB13CF" w:rsidP="005D617E">
            <w:pPr>
              <w:spacing w:before="0"/>
            </w:pPr>
            <w:r>
              <w:t xml:space="preserve">Review of Instruction: </w:t>
            </w:r>
          </w:p>
          <w:p w:rsidR="0017266E" w:rsidRDefault="0017266E" w:rsidP="0017266E">
            <w:pPr>
              <w:pStyle w:val="ListParagraph"/>
              <w:numPr>
                <w:ilvl w:val="0"/>
                <w:numId w:val="2"/>
              </w:numPr>
              <w:spacing w:before="0"/>
            </w:pPr>
            <w:r>
              <w:t>Did students master the objectives? How do you know?</w:t>
            </w:r>
          </w:p>
          <w:p w:rsidR="0017266E" w:rsidRDefault="0017266E" w:rsidP="0017266E">
            <w:pPr>
              <w:pStyle w:val="ListParagraph"/>
              <w:numPr>
                <w:ilvl w:val="0"/>
                <w:numId w:val="2"/>
              </w:numPr>
              <w:spacing w:before="0"/>
            </w:pPr>
            <w:r>
              <w:t>What are the student actions that led to mastery? What are the student actions that led to non-mastery?</w:t>
            </w:r>
          </w:p>
          <w:p w:rsidR="0017266E" w:rsidRDefault="0017266E" w:rsidP="0017266E">
            <w:pPr>
              <w:pStyle w:val="ListParagraph"/>
              <w:numPr>
                <w:ilvl w:val="0"/>
                <w:numId w:val="2"/>
              </w:numPr>
              <w:spacing w:before="0"/>
            </w:pPr>
            <w:r>
              <w:t>What are the teacher actions that led to the student actions described?</w:t>
            </w:r>
          </w:p>
          <w:p w:rsidR="0017266E" w:rsidRDefault="0017266E" w:rsidP="0017266E">
            <w:pPr>
              <w:pStyle w:val="ListParagraph"/>
              <w:numPr>
                <w:ilvl w:val="0"/>
                <w:numId w:val="2"/>
              </w:numPr>
              <w:spacing w:before="0"/>
            </w:pPr>
            <w:r>
              <w:t>What worked well, and what would you want to refine for future instruction?</w:t>
            </w:r>
          </w:p>
          <w:p w:rsidR="00DB13CF" w:rsidRDefault="0017266E" w:rsidP="0017266E">
            <w:pPr>
              <w:pStyle w:val="ListParagraph"/>
              <w:numPr>
                <w:ilvl w:val="0"/>
                <w:numId w:val="2"/>
              </w:numPr>
              <w:spacing w:before="0"/>
            </w:pPr>
            <w:r>
              <w:t>What did not work as well, and what would you change for future instruction?</w:t>
            </w:r>
          </w:p>
        </w:tc>
      </w:tr>
      <w:tr w:rsidR="00DB13CF">
        <w:tblPrEx>
          <w:tblLook w:val="04A0" w:firstRow="1" w:lastRow="0" w:firstColumn="1" w:lastColumn="0" w:noHBand="0" w:noVBand="1"/>
        </w:tblPrEx>
        <w:tc>
          <w:tcPr>
            <w:tcW w:w="10116" w:type="dxa"/>
            <w:gridSpan w:val="2"/>
          </w:tcPr>
          <w:p w:rsidR="005D617E" w:rsidRDefault="00DB13CF" w:rsidP="005D617E">
            <w:pPr>
              <w:spacing w:before="0"/>
            </w:pPr>
            <w:r>
              <w:t>Strengths:</w:t>
            </w:r>
          </w:p>
          <w:p w:rsidR="0017266E" w:rsidRDefault="0017266E" w:rsidP="0017266E">
            <w:pPr>
              <w:pStyle w:val="ListParagraph"/>
              <w:numPr>
                <w:ilvl w:val="0"/>
                <w:numId w:val="3"/>
              </w:numPr>
              <w:spacing w:before="0"/>
            </w:pPr>
            <w:r>
              <w:t xml:space="preserve">Share two strengths from the lesson / lesson planning and provide concrete, specific examples. </w:t>
            </w:r>
          </w:p>
          <w:p w:rsidR="00DB13CF" w:rsidRDefault="0017266E" w:rsidP="0017266E">
            <w:pPr>
              <w:pStyle w:val="ListParagraph"/>
              <w:numPr>
                <w:ilvl w:val="0"/>
                <w:numId w:val="3"/>
              </w:numPr>
              <w:spacing w:before="0"/>
            </w:pPr>
            <w:r>
              <w:t xml:space="preserve">Prompt the teacher to identify one strength connected to a skill that is critical for student learning. </w:t>
            </w:r>
          </w:p>
        </w:tc>
      </w:tr>
      <w:tr w:rsidR="00DB13CF">
        <w:tblPrEx>
          <w:tblLook w:val="04A0" w:firstRow="1" w:lastRow="0" w:firstColumn="1" w:lastColumn="0" w:noHBand="0" w:noVBand="1"/>
        </w:tblPrEx>
        <w:trPr>
          <w:trHeight w:val="1520"/>
        </w:trPr>
        <w:tc>
          <w:tcPr>
            <w:tcW w:w="10116" w:type="dxa"/>
            <w:gridSpan w:val="2"/>
            <w:tcBorders>
              <w:bottom w:val="single" w:sz="4" w:space="0" w:color="000000" w:themeColor="text1"/>
            </w:tcBorders>
          </w:tcPr>
          <w:p w:rsidR="0017266E" w:rsidRDefault="00DB13CF" w:rsidP="005D617E">
            <w:pPr>
              <w:spacing w:before="0"/>
            </w:pPr>
            <w:r>
              <w:t>Areas for Growth:</w:t>
            </w:r>
          </w:p>
          <w:p w:rsidR="00DB13CF" w:rsidRDefault="0017266E" w:rsidP="0017266E">
            <w:pPr>
              <w:pStyle w:val="ListParagraph"/>
              <w:numPr>
                <w:ilvl w:val="0"/>
                <w:numId w:val="4"/>
              </w:numPr>
              <w:spacing w:before="0"/>
            </w:pPr>
            <w:r>
              <w:t xml:space="preserve">Share two – three (no more than three) areas for focus and growth. Provide concrete examples both from the observation on where you witnessed these areas impacting student mastery, and on how these growth areas can lead to improved student outcomes. </w:t>
            </w:r>
          </w:p>
        </w:tc>
      </w:tr>
      <w:tr w:rsidR="00DB13CF">
        <w:tblPrEx>
          <w:tblLook w:val="04A0" w:firstRow="1" w:lastRow="0" w:firstColumn="1" w:lastColumn="0" w:noHBand="0" w:noVBand="1"/>
        </w:tblPrEx>
        <w:tc>
          <w:tcPr>
            <w:tcW w:w="10116" w:type="dxa"/>
            <w:gridSpan w:val="2"/>
          </w:tcPr>
          <w:p w:rsidR="005D617E" w:rsidRDefault="00DB13CF" w:rsidP="005D617E">
            <w:pPr>
              <w:spacing w:before="0"/>
            </w:pPr>
            <w:bookmarkStart w:id="0" w:name="_GoBack"/>
            <w:bookmarkEnd w:id="0"/>
            <w:r>
              <w:t>Action Steps</w:t>
            </w:r>
            <w:r w:rsidR="005D617E">
              <w:t xml:space="preserve"> and Deliverables</w:t>
            </w:r>
            <w:r>
              <w:t>:</w:t>
            </w:r>
          </w:p>
          <w:p w:rsidR="00DB13CF" w:rsidRDefault="0017266E" w:rsidP="0017266E">
            <w:pPr>
              <w:pStyle w:val="ListParagraph"/>
              <w:numPr>
                <w:ilvl w:val="0"/>
                <w:numId w:val="4"/>
              </w:numPr>
              <w:spacing w:before="0"/>
            </w:pPr>
            <w:r>
              <w:t>Recommend specific actions to improve practice. These actions could include professional development training courses, peer observation, reading, lesson modeling, etc.</w:t>
            </w:r>
          </w:p>
        </w:tc>
      </w:tr>
      <w:tr w:rsidR="00DB13CF" w:rsidTr="0017266E">
        <w:tblPrEx>
          <w:tblLook w:val="04A0" w:firstRow="1" w:lastRow="0" w:firstColumn="1" w:lastColumn="0" w:noHBand="0" w:noVBand="1"/>
        </w:tblPrEx>
        <w:trPr>
          <w:trHeight w:val="674"/>
        </w:trPr>
        <w:tc>
          <w:tcPr>
            <w:tcW w:w="10116" w:type="dxa"/>
            <w:gridSpan w:val="2"/>
            <w:tcBorders>
              <w:bottom w:val="single" w:sz="4" w:space="0" w:color="000000" w:themeColor="text1"/>
            </w:tcBorders>
          </w:tcPr>
          <w:p w:rsidR="0017266E" w:rsidRDefault="005D617E" w:rsidP="005D617E">
            <w:pPr>
              <w:spacing w:before="0"/>
            </w:pPr>
            <w:r>
              <w:t>Closing:</w:t>
            </w:r>
            <w:r w:rsidR="00DB13CF">
              <w:t xml:space="preserve"> </w:t>
            </w:r>
          </w:p>
          <w:p w:rsidR="0017266E" w:rsidRDefault="0017266E" w:rsidP="0017266E">
            <w:pPr>
              <w:pStyle w:val="ListParagraph"/>
              <w:numPr>
                <w:ilvl w:val="0"/>
                <w:numId w:val="4"/>
              </w:numPr>
              <w:spacing w:before="0"/>
            </w:pPr>
            <w:r>
              <w:t xml:space="preserve">Clarify next steps and associated deliverables. </w:t>
            </w:r>
          </w:p>
          <w:p w:rsidR="00DB13CF" w:rsidRDefault="0017266E" w:rsidP="0017266E">
            <w:pPr>
              <w:pStyle w:val="ListParagraph"/>
              <w:numPr>
                <w:ilvl w:val="0"/>
                <w:numId w:val="4"/>
              </w:numPr>
              <w:spacing w:before="0"/>
            </w:pPr>
            <w:r>
              <w:t xml:space="preserve">Allow time for questions / final thoughts and reflection. </w:t>
            </w:r>
          </w:p>
        </w:tc>
      </w:tr>
    </w:tbl>
    <w:p w:rsidR="00DB13CF" w:rsidRDefault="00DB13CF" w:rsidP="008A0416"/>
    <w:sectPr w:rsidR="00DB13CF" w:rsidSect="008A0416">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E22" w:rsidRDefault="00203E22">
      <w:pPr>
        <w:spacing w:before="0" w:line="240" w:lineRule="auto"/>
      </w:pPr>
      <w:r>
        <w:separator/>
      </w:r>
    </w:p>
  </w:endnote>
  <w:endnote w:type="continuationSeparator" w:id="0">
    <w:p w:rsidR="00203E22" w:rsidRDefault="00203E2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16" w:rsidRDefault="008A0416">
    <w:pPr>
      <w:pStyle w:val="Footer"/>
    </w:pPr>
  </w:p>
  <w:p w:rsidR="0041771D" w:rsidRDefault="008A0416">
    <w:pPr>
      <w:pStyle w:val="Footer"/>
    </w:pPr>
    <w:r>
      <w:rPr>
        <w:noProof/>
      </w:rPr>
      <w:drawing>
        <wp:anchor distT="0" distB="0" distL="114300" distR="114300" simplePos="0" relativeHeight="251659264" behindDoc="1" locked="0" layoutInCell="1" allowOverlap="1" wp14:anchorId="738C31E5" wp14:editId="646322BD">
          <wp:simplePos x="0" y="0"/>
          <wp:positionH relativeFrom="margin">
            <wp:posOffset>2979420</wp:posOffset>
          </wp:positionH>
          <wp:positionV relativeFrom="paragraph">
            <wp:posOffset>-160020</wp:posOffset>
          </wp:positionV>
          <wp:extent cx="578485" cy="584200"/>
          <wp:effectExtent l="0" t="0" r="0" b="6350"/>
          <wp:wrapTight wrapText="bothSides">
            <wp:wrapPolygon edited="0">
              <wp:start x="1423" y="0"/>
              <wp:lineTo x="711" y="2113"/>
              <wp:lineTo x="0" y="15496"/>
              <wp:lineTo x="1423" y="21130"/>
              <wp:lineTo x="2845" y="21130"/>
              <wp:lineTo x="19205" y="21130"/>
              <wp:lineTo x="20628" y="19722"/>
              <wp:lineTo x="20628" y="0"/>
              <wp:lineTo x="1423" y="0"/>
            </wp:wrapPolygon>
          </wp:wrapTight>
          <wp:docPr id="2" name="Picture 2" descr="Office of the State Superintend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the State Superintendent of Education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64" r="16054"/>
                  <a:stretch/>
                </pic:blipFill>
                <pic:spPr bwMode="auto">
                  <a:xfrm>
                    <a:off x="0" y="0"/>
                    <a:ext cx="578485"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E22" w:rsidRDefault="00203E22">
      <w:pPr>
        <w:spacing w:before="0" w:line="240" w:lineRule="auto"/>
      </w:pPr>
      <w:r>
        <w:separator/>
      </w:r>
    </w:p>
  </w:footnote>
  <w:footnote w:type="continuationSeparator" w:id="0">
    <w:p w:rsidR="00203E22" w:rsidRDefault="00203E2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A6EA4"/>
    <w:multiLevelType w:val="hybridMultilevel"/>
    <w:tmpl w:val="39C4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03345"/>
    <w:multiLevelType w:val="hybridMultilevel"/>
    <w:tmpl w:val="292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A6E7F"/>
    <w:multiLevelType w:val="hybridMultilevel"/>
    <w:tmpl w:val="90DE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031C5"/>
    <w:multiLevelType w:val="hybridMultilevel"/>
    <w:tmpl w:val="3F2E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B13CF"/>
    <w:rsid w:val="0017266E"/>
    <w:rsid w:val="00203E22"/>
    <w:rsid w:val="0041771D"/>
    <w:rsid w:val="005D617E"/>
    <w:rsid w:val="008A0416"/>
    <w:rsid w:val="00DB13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F0E79-0968-4014-B203-BCC79EF1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DB13CF"/>
    <w:pPr>
      <w:suppressAutoHyphens/>
      <w:spacing w:before="120" w:line="360" w:lineRule="auto"/>
    </w:pPr>
    <w:rPr>
      <w:rFonts w:eastAsiaTheme="minorEastAsia"/>
      <w:color w:val="000000" w:themeColor="text1"/>
      <w:sz w:val="22"/>
    </w:rPr>
  </w:style>
  <w:style w:type="paragraph" w:styleId="Heading1">
    <w:name w:val="heading 1"/>
    <w:basedOn w:val="Normal"/>
    <w:next w:val="Normal"/>
    <w:link w:val="Heading1Char"/>
    <w:uiPriority w:val="9"/>
    <w:qFormat/>
    <w:rsid w:val="00DB13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sections"/>
    <w:basedOn w:val="Heading1"/>
    <w:next w:val="Normal"/>
    <w:link w:val="Heading2Char"/>
    <w:uiPriority w:val="9"/>
    <w:unhideWhenUsed/>
    <w:qFormat/>
    <w:rsid w:val="00DB13CF"/>
    <w:pPr>
      <w:pBdr>
        <w:top w:val="dashSmallGap" w:sz="4" w:space="6" w:color="00ADEF"/>
        <w:bottom w:val="dashSmallGap" w:sz="4" w:space="12" w:color="00ADEF"/>
        <w:between w:val="dashSmallGap" w:sz="4" w:space="6" w:color="00ADEF"/>
      </w:pBdr>
      <w:spacing w:before="0" w:line="480" w:lineRule="exact"/>
      <w:outlineLvl w:val="1"/>
    </w:pPr>
    <w:rPr>
      <w:rFonts w:ascii="Meta-Bold" w:hAnsi="Meta-Bold"/>
      <w:b w:val="0"/>
      <w:bCs w:val="0"/>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s Char"/>
    <w:basedOn w:val="DefaultParagraphFont"/>
    <w:link w:val="Heading2"/>
    <w:uiPriority w:val="9"/>
    <w:rsid w:val="00DB13CF"/>
    <w:rPr>
      <w:rFonts w:ascii="Meta-Bold" w:eastAsiaTheme="majorEastAsia" w:hAnsi="Meta-Bold" w:cstheme="majorBidi"/>
      <w:color w:val="000000" w:themeColor="text1"/>
      <w:sz w:val="26"/>
      <w:szCs w:val="26"/>
    </w:rPr>
  </w:style>
  <w:style w:type="paragraph" w:styleId="Header">
    <w:name w:val="header"/>
    <w:basedOn w:val="Normal"/>
    <w:link w:val="HeaderChar"/>
    <w:uiPriority w:val="99"/>
    <w:unhideWhenUsed/>
    <w:rsid w:val="00DB13CF"/>
    <w:pPr>
      <w:tabs>
        <w:tab w:val="center" w:pos="4680"/>
        <w:tab w:val="right" w:pos="9360"/>
      </w:tabs>
      <w:suppressAutoHyphens w:val="0"/>
      <w:spacing w:before="0" w:line="240" w:lineRule="auto"/>
    </w:pPr>
    <w:rPr>
      <w:rFonts w:eastAsiaTheme="minorHAnsi"/>
      <w:color w:val="auto"/>
      <w:szCs w:val="22"/>
    </w:rPr>
  </w:style>
  <w:style w:type="character" w:customStyle="1" w:styleId="HeaderChar">
    <w:name w:val="Header Char"/>
    <w:basedOn w:val="DefaultParagraphFont"/>
    <w:link w:val="Header"/>
    <w:uiPriority w:val="99"/>
    <w:rsid w:val="00DB13CF"/>
    <w:rPr>
      <w:sz w:val="22"/>
      <w:szCs w:val="22"/>
    </w:rPr>
  </w:style>
  <w:style w:type="paragraph" w:styleId="Footer">
    <w:name w:val="footer"/>
    <w:basedOn w:val="Normal"/>
    <w:link w:val="FooterChar"/>
    <w:uiPriority w:val="99"/>
    <w:unhideWhenUsed/>
    <w:rsid w:val="00DB13CF"/>
    <w:pPr>
      <w:tabs>
        <w:tab w:val="center" w:pos="4680"/>
        <w:tab w:val="right" w:pos="9360"/>
      </w:tabs>
      <w:suppressAutoHyphens w:val="0"/>
      <w:spacing w:before="0" w:line="240" w:lineRule="auto"/>
    </w:pPr>
    <w:rPr>
      <w:rFonts w:eastAsiaTheme="minorHAnsi"/>
      <w:color w:val="auto"/>
      <w:szCs w:val="22"/>
    </w:rPr>
  </w:style>
  <w:style w:type="character" w:customStyle="1" w:styleId="FooterChar">
    <w:name w:val="Footer Char"/>
    <w:basedOn w:val="DefaultParagraphFont"/>
    <w:link w:val="Footer"/>
    <w:uiPriority w:val="99"/>
    <w:rsid w:val="00DB13CF"/>
    <w:rPr>
      <w:sz w:val="22"/>
      <w:szCs w:val="22"/>
    </w:rPr>
  </w:style>
  <w:style w:type="table" w:styleId="TableGrid">
    <w:name w:val="Table Grid"/>
    <w:basedOn w:val="TableNormal"/>
    <w:rsid w:val="00DB13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B13C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D6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Shapiro</dc:creator>
  <cp:keywords/>
  <cp:lastModifiedBy>User</cp:lastModifiedBy>
  <cp:revision>2</cp:revision>
  <dcterms:created xsi:type="dcterms:W3CDTF">2015-05-05T17:24:00Z</dcterms:created>
  <dcterms:modified xsi:type="dcterms:W3CDTF">2015-07-23T12:50:00Z</dcterms:modified>
</cp:coreProperties>
</file>